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5" w:rsidRPr="00C65378" w:rsidRDefault="000A6B34" w:rsidP="00C87552">
      <w:pPr>
        <w:jc w:val="center"/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kern w:val="0"/>
          <w:sz w:val="28"/>
          <w:szCs w:val="28"/>
          <w:u w:val="single"/>
        </w:rPr>
        <w:pict>
          <v:group id="_x0000_s1063" style="position:absolute;left:0;text-align:left;margin-left:9pt;margin-top:1in;width:468pt;height:483.75pt;z-index:251657728" coordorigin="747,2007" coordsize="9360,9675">
            <v:line id="_x0000_s1064" style="position:absolute" from="3075,2811" to="6855,2811" strokeweight="1.5pt"/>
            <v:line id="_x0000_s1065" style="position:absolute" from="3075,4707" to="6855,4707" strokeweight="1.5pt"/>
            <v:line id="_x0000_s1066" style="position:absolute" from="3075,7947" to="6855,7947" strokeweight="1.5pt"/>
            <v:line id="_x0000_s1067" style="position:absolute" from="3075,9663" to="6855,9663" strokeweight="1.5pt"/>
            <v:line id="_x0000_s1068" style="position:absolute" from="3075,11319" to="6855,11319" strokeweight="1.5pt"/>
            <v:line id="_x0000_s1069" style="position:absolute" from="2367,6406" to="4068,6406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6160;top:2007;width:3947;height:1590" strokeweight="3pt">
              <v:stroke linestyle="thinThin"/>
              <v:textbox style="mso-next-textbox:#_x0000_s1070">
                <w:txbxContent>
                  <w:p w:rsidR="000A6B34" w:rsidRPr="00360DC1" w:rsidRDefault="000A6B34" w:rsidP="000A6B34">
                    <w:pPr>
                      <w:spacing w:beforeLines="10" w:line="0" w:lineRule="atLeast"/>
                      <w:rPr>
                        <w:rFonts w:hint="eastAsia"/>
                        <w:bCs/>
                        <w:snapToGrid w:val="0"/>
                        <w:kern w:val="0"/>
                      </w:rPr>
                    </w:pP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第一課</w:t>
                    </w: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t xml:space="preserve"> </w:t>
                    </w: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不可以翻魚</w:t>
                    </w:r>
                  </w:p>
                  <w:p w:rsidR="000A6B34" w:rsidRPr="00360DC1" w:rsidRDefault="000A6B34" w:rsidP="000A6B34">
                    <w:pPr>
                      <w:spacing w:line="0" w:lineRule="atLeast"/>
                      <w:rPr>
                        <w:rFonts w:hint="eastAsia"/>
                        <w:bCs/>
                        <w:snapToGrid w:val="0"/>
                        <w:kern w:val="0"/>
                      </w:rPr>
                    </w:pP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第二課</w:t>
                    </w: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t xml:space="preserve"> </w:t>
                    </w: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橘化為枳</w:t>
                    </w:r>
                  </w:p>
                  <w:p w:rsidR="000A6B34" w:rsidRPr="00360DC1" w:rsidRDefault="000A6B34" w:rsidP="000A6B34">
                    <w:pPr>
                      <w:spacing w:line="0" w:lineRule="atLeast"/>
                    </w:pP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第三課</w:t>
                    </w: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t xml:space="preserve"> </w:t>
                    </w: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自嘲是幽默的最高境界</w:t>
                    </w:r>
                    <w:r>
                      <w:rPr>
                        <w:bCs/>
                        <w:snapToGrid w:val="0"/>
                        <w:kern w:val="0"/>
                      </w:rPr>
                      <w:br/>
                    </w:r>
                    <w:r w:rsidRPr="00360DC1">
                      <w:rPr>
                        <w:rFonts w:hint="eastAsia"/>
                        <w:bCs/>
                        <w:snapToGrid w:val="0"/>
                        <w:kern w:val="0"/>
                      </w:rPr>
                      <w:t>統整活動一</w:t>
                    </w:r>
                  </w:p>
                </w:txbxContent>
              </v:textbox>
            </v:shape>
            <v:shape id="_x0000_s1071" type="#_x0000_t202" style="position:absolute;left:3583;top:6049;width:4486;height:675" strokeweight="3pt">
              <v:stroke linestyle="thinThin"/>
              <v:textbox style="mso-next-textbox:#_x0000_s1071">
                <w:txbxContent>
                  <w:p w:rsidR="000A6B34" w:rsidRPr="00360DC1" w:rsidRDefault="000A6B34" w:rsidP="000A6B34">
                    <w:r w:rsidRPr="00360DC1">
                      <w:rPr>
                        <w:rFonts w:hint="eastAsia"/>
                        <w:bCs/>
                        <w:snapToGrid w:val="0"/>
                        <w:kern w:val="0"/>
                      </w:rPr>
                      <w:t>閱</w:t>
                    </w:r>
                    <w:r w:rsidRPr="009D0533">
                      <w:rPr>
                        <w:rFonts w:hint="eastAsia"/>
                        <w:bCs/>
                        <w:snapToGrid w:val="0"/>
                        <w:kern w:val="0"/>
                      </w:rPr>
                      <w:t>讀樂園一</w:t>
                    </w:r>
                    <w:r w:rsidRPr="009D0533">
                      <w:rPr>
                        <w:rFonts w:hint="eastAsia"/>
                        <w:bCs/>
                        <w:snapToGrid w:val="0"/>
                        <w:kern w:val="0"/>
                      </w:rPr>
                      <w:t xml:space="preserve">  </w:t>
                    </w:r>
                    <w:r w:rsidRPr="009D0533">
                      <w:rPr>
                        <w:rFonts w:hint="eastAsia"/>
                        <w:bCs/>
                        <w:snapToGrid w:val="0"/>
                        <w:kern w:val="0"/>
                      </w:rPr>
                      <w:t>唐吉訶德──大戰風</w:t>
                    </w: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t>車</w:t>
                    </w:r>
                  </w:p>
                </w:txbxContent>
              </v:textbox>
            </v:shape>
            <v:shape id="_x0000_s1072" type="#_x0000_t202" style="position:absolute;left:6160;top:3987;width:3947;height:1587" strokeweight="3pt">
              <v:stroke linestyle="thinThin"/>
              <v:textbox style="mso-next-textbox:#_x0000_s1072">
                <w:txbxContent>
                  <w:p w:rsidR="000A6B34" w:rsidRPr="00360DC1" w:rsidRDefault="000A6B34" w:rsidP="000A6B34">
                    <w:pPr>
                      <w:spacing w:line="0" w:lineRule="atLeast"/>
                      <w:rPr>
                        <w:rFonts w:hint="eastAsia"/>
                        <w:bCs/>
                        <w:snapToGrid w:val="0"/>
                        <w:kern w:val="0"/>
                      </w:rPr>
                    </w:pP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第四課</w:t>
                    </w: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t xml:space="preserve"> </w:t>
                    </w: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我不和你談論</w:t>
                    </w:r>
                  </w:p>
                  <w:p w:rsidR="000A6B34" w:rsidRPr="00360DC1" w:rsidRDefault="000A6B34" w:rsidP="000A6B34">
                    <w:pPr>
                      <w:spacing w:line="0" w:lineRule="atLeast"/>
                      <w:rPr>
                        <w:rFonts w:hint="eastAsia"/>
                        <w:bCs/>
                        <w:snapToGrid w:val="0"/>
                        <w:kern w:val="0"/>
                      </w:rPr>
                    </w:pP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第五課</w:t>
                    </w: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t xml:space="preserve"> </w:t>
                    </w: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留得枇杷聽鳥鳴</w:t>
                    </w:r>
                  </w:p>
                  <w:p w:rsidR="000A6B34" w:rsidRPr="00360DC1" w:rsidRDefault="000A6B34" w:rsidP="000A6B34">
                    <w:pPr>
                      <w:spacing w:line="0" w:lineRule="atLeast"/>
                      <w:rPr>
                        <w:rFonts w:hint="eastAsia"/>
                        <w:bCs/>
                        <w:snapToGrid w:val="0"/>
                        <w:kern w:val="0"/>
                      </w:rPr>
                    </w:pP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第六課</w:t>
                    </w: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t xml:space="preserve"> </w:t>
                    </w: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樹的語言</w:t>
                    </w:r>
                  </w:p>
                  <w:p w:rsidR="000A6B34" w:rsidRPr="00360DC1" w:rsidRDefault="000A6B34" w:rsidP="000A6B34">
                    <w:pPr>
                      <w:spacing w:line="0" w:lineRule="atLeast"/>
                    </w:pPr>
                    <w:r w:rsidRPr="00360DC1">
                      <w:rPr>
                        <w:rFonts w:hint="eastAsia"/>
                        <w:bCs/>
                        <w:snapToGrid w:val="0"/>
                        <w:kern w:val="0"/>
                      </w:rPr>
                      <w:t>統整活動二</w:t>
                    </w:r>
                  </w:p>
                </w:txbxContent>
              </v:textbox>
            </v:shape>
            <v:shape id="_x0000_s1073" type="#_x0000_t202" style="position:absolute;left:6160;top:7047;width:3947;height:1587" strokeweight="3pt">
              <v:stroke linestyle="thinThin"/>
              <v:textbox style="mso-next-textbox:#_x0000_s1073">
                <w:txbxContent>
                  <w:p w:rsidR="000A6B34" w:rsidRPr="00360DC1" w:rsidRDefault="000A6B34" w:rsidP="000A6B34">
                    <w:pPr>
                      <w:spacing w:beforeLines="10" w:line="0" w:lineRule="atLeast"/>
                      <w:rPr>
                        <w:rFonts w:hint="eastAsia"/>
                        <w:bCs/>
                        <w:snapToGrid w:val="0"/>
                        <w:kern w:val="0"/>
                      </w:rPr>
                    </w:pP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第七課</w:t>
                    </w: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t xml:space="preserve"> </w:t>
                    </w: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收集喜悅</w:t>
                    </w:r>
                  </w:p>
                  <w:p w:rsidR="000A6B34" w:rsidRPr="00360DC1" w:rsidRDefault="000A6B34" w:rsidP="000A6B34">
                    <w:pPr>
                      <w:spacing w:line="0" w:lineRule="atLeast"/>
                      <w:rPr>
                        <w:rFonts w:hint="eastAsia"/>
                        <w:bCs/>
                        <w:snapToGrid w:val="0"/>
                        <w:kern w:val="0"/>
                      </w:rPr>
                    </w:pP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第八課</w:t>
                    </w: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t xml:space="preserve"> </w:t>
                    </w: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落花生</w:t>
                    </w:r>
                  </w:p>
                  <w:p w:rsidR="000A6B34" w:rsidRPr="00360DC1" w:rsidRDefault="000A6B34" w:rsidP="000A6B34">
                    <w:pPr>
                      <w:spacing w:line="0" w:lineRule="atLeast"/>
                      <w:rPr>
                        <w:rFonts w:hint="eastAsia"/>
                        <w:bCs/>
                        <w:snapToGrid w:val="0"/>
                        <w:kern w:val="0"/>
                      </w:rPr>
                    </w:pP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第九課</w:t>
                    </w: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t xml:space="preserve"> </w:t>
                    </w: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用愛心說實話</w:t>
                    </w:r>
                  </w:p>
                  <w:p w:rsidR="000A6B34" w:rsidRPr="00360DC1" w:rsidRDefault="000A6B34" w:rsidP="000A6B34">
                    <w:pPr>
                      <w:spacing w:line="0" w:lineRule="atLeast"/>
                    </w:pPr>
                    <w:r w:rsidRPr="00360DC1">
                      <w:rPr>
                        <w:rFonts w:hint="eastAsia"/>
                        <w:bCs/>
                        <w:snapToGrid w:val="0"/>
                        <w:kern w:val="0"/>
                      </w:rPr>
                      <w:t>統整活動三</w:t>
                    </w:r>
                  </w:p>
                </w:txbxContent>
              </v:textbox>
            </v:shape>
            <v:shape id="_x0000_s1074" type="#_x0000_t202" style="position:absolute;left:3583;top:11007;width:4484;height:675" strokeweight="3pt">
              <v:stroke linestyle="thinThin"/>
              <v:textbox style="mso-next-textbox:#_x0000_s1074">
                <w:txbxContent>
                  <w:p w:rsidR="000A6B34" w:rsidRPr="009D0533" w:rsidRDefault="000A6B34" w:rsidP="000A6B34">
                    <w:r w:rsidRPr="009D0533">
                      <w:rPr>
                        <w:rFonts w:hint="eastAsia"/>
                        <w:bCs/>
                        <w:snapToGrid w:val="0"/>
                        <w:kern w:val="0"/>
                      </w:rPr>
                      <w:t>閱讀樂園二</w:t>
                    </w:r>
                    <w:r w:rsidRPr="009D0533">
                      <w:rPr>
                        <w:rFonts w:hint="eastAsia"/>
                        <w:bCs/>
                        <w:snapToGrid w:val="0"/>
                        <w:kern w:val="0"/>
                      </w:rPr>
                      <w:t xml:space="preserve">  </w:t>
                    </w:r>
                    <w:r w:rsidRPr="009D0533">
                      <w:rPr>
                        <w:rFonts w:hint="eastAsia"/>
                        <w:bCs/>
                        <w:snapToGrid w:val="0"/>
                        <w:kern w:val="0"/>
                      </w:rPr>
                      <w:t>冬末午後兩點半的高鐵</w:t>
                    </w:r>
                  </w:p>
                </w:txbxContent>
              </v:textbox>
            </v:shape>
            <v:shape id="_x0000_s1075" type="#_x0000_t202" style="position:absolute;left:6160;top:9039;width:3947;height:1587" strokeweight="3pt">
              <v:stroke linestyle="thinThin"/>
              <v:textbox style="mso-next-textbox:#_x0000_s1075">
                <w:txbxContent>
                  <w:p w:rsidR="000A6B34" w:rsidRPr="00360DC1" w:rsidRDefault="000A6B34" w:rsidP="000A6B34">
                    <w:pPr>
                      <w:spacing w:beforeLines="10" w:line="0" w:lineRule="atLeast"/>
                      <w:rPr>
                        <w:rFonts w:hint="eastAsia"/>
                        <w:bCs/>
                        <w:snapToGrid w:val="0"/>
                        <w:kern w:val="0"/>
                      </w:rPr>
                    </w:pP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第十課</w:t>
                    </w: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t xml:space="preserve"> </w:t>
                    </w: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撐開你的傘</w:t>
                    </w:r>
                  </w:p>
                  <w:p w:rsidR="000A6B34" w:rsidRPr="00360DC1" w:rsidRDefault="000A6B34" w:rsidP="000A6B34">
                    <w:pPr>
                      <w:spacing w:line="0" w:lineRule="atLeast"/>
                    </w:pP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第十一課</w:t>
                    </w: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t xml:space="preserve"> </w:t>
                    </w:r>
                    <w:r w:rsidRPr="007C1860">
                      <w:rPr>
                        <w:rFonts w:hint="eastAsia"/>
                        <w:bCs/>
                        <w:snapToGrid w:val="0"/>
                        <w:kern w:val="0"/>
                      </w:rPr>
                      <w:t>紀念簿題歌</w:t>
                    </w: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br/>
                    </w:r>
                    <w:r w:rsidRPr="00360DC1">
                      <w:rPr>
                        <w:rFonts w:hint="eastAsia"/>
                        <w:bCs/>
                        <w:snapToGrid w:val="0"/>
                        <w:kern w:val="0"/>
                      </w:rPr>
                      <w:t>統整活動四</w:t>
                    </w:r>
                  </w:p>
                </w:txbxContent>
              </v:textbox>
            </v:shape>
            <v:shape id="_x0000_s1076" type="#_x0000_t202" style="position:absolute;left:3577;top:2367;width:1945;height:1080" strokeweight="3pt">
              <v:stroke linestyle="thinThin"/>
              <v:textbox style="mso-next-textbox:#_x0000_s1076">
                <w:txbxContent>
                  <w:p w:rsidR="000A6B34" w:rsidRPr="009D0533" w:rsidRDefault="000A6B34" w:rsidP="000A6B34">
                    <w:pPr>
                      <w:jc w:val="center"/>
                    </w:pPr>
                    <w:r>
                      <w:rPr>
                        <w:rFonts w:hint="eastAsia"/>
                        <w:bCs/>
                        <w:snapToGrid w:val="0"/>
                        <w:kern w:val="0"/>
                      </w:rPr>
                      <w:t>第壹單元</w:t>
                    </w:r>
                    <w:r>
                      <w:rPr>
                        <w:bCs/>
                        <w:snapToGrid w:val="0"/>
                        <w:kern w:val="0"/>
                      </w:rPr>
                      <w:br/>
                    </w:r>
                    <w:r w:rsidRPr="003D6366">
                      <w:rPr>
                        <w:rFonts w:hint="eastAsia"/>
                        <w:bCs/>
                        <w:snapToGrid w:val="0"/>
                        <w:kern w:val="0"/>
                      </w:rPr>
                      <w:t>巧妙的語言</w:t>
                    </w:r>
                  </w:p>
                </w:txbxContent>
              </v:textbox>
            </v:shape>
            <v:shape id="_x0000_s1077" type="#_x0000_t202" style="position:absolute;left:3577;top:4167;width:1945;height:1080" strokeweight="3pt">
              <v:stroke linestyle="thinThin"/>
              <v:textbox style="mso-next-textbox:#_x0000_s1077">
                <w:txbxContent>
                  <w:p w:rsidR="000A6B34" w:rsidRPr="009D0533" w:rsidRDefault="000A6B34" w:rsidP="000A6B34">
                    <w:pPr>
                      <w:jc w:val="center"/>
                    </w:pPr>
                    <w:r>
                      <w:rPr>
                        <w:rFonts w:hint="eastAsia"/>
                        <w:bCs/>
                        <w:snapToGrid w:val="0"/>
                      </w:rPr>
                      <w:t>第貳單元</w:t>
                    </w:r>
                    <w:r>
                      <w:rPr>
                        <w:bCs/>
                        <w:snapToGrid w:val="0"/>
                      </w:rPr>
                      <w:br/>
                    </w:r>
                    <w:r>
                      <w:rPr>
                        <w:rFonts w:hint="eastAsia"/>
                        <w:bCs/>
                        <w:snapToGrid w:val="0"/>
                      </w:rPr>
                      <w:t>萬物有情</w:t>
                    </w:r>
                  </w:p>
                </w:txbxContent>
              </v:textbox>
            </v:shape>
            <v:shape id="_x0000_s1078" type="#_x0000_t202" style="position:absolute;left:3577;top:7407;width:1945;height:1080" strokeweight="3pt">
              <v:stroke linestyle="thinThin"/>
              <v:textbox style="mso-next-textbox:#_x0000_s1078">
                <w:txbxContent>
                  <w:p w:rsidR="000A6B34" w:rsidRPr="009D0533" w:rsidRDefault="000A6B34" w:rsidP="000A6B34">
                    <w:pPr>
                      <w:jc w:val="center"/>
                    </w:pPr>
                    <w:r>
                      <w:rPr>
                        <w:rFonts w:hint="eastAsia"/>
                        <w:bCs/>
                        <w:snapToGrid w:val="0"/>
                      </w:rPr>
                      <w:t>第參單元</w:t>
                    </w:r>
                    <w:r>
                      <w:rPr>
                        <w:bCs/>
                        <w:snapToGrid w:val="0"/>
                      </w:rPr>
                      <w:br/>
                    </w:r>
                    <w:r w:rsidRPr="003D6366">
                      <w:rPr>
                        <w:rFonts w:hint="eastAsia"/>
                        <w:bCs/>
                        <w:snapToGrid w:val="0"/>
                      </w:rPr>
                      <w:t>生活與學習</w:t>
                    </w:r>
                  </w:p>
                </w:txbxContent>
              </v:textbox>
            </v:shape>
            <v:shape id="_x0000_s1079" type="#_x0000_t202" style="position:absolute;left:3577;top:9207;width:1945;height:1080" strokeweight="3pt">
              <v:stroke linestyle="thinThin"/>
              <v:textbox style="mso-next-textbox:#_x0000_s1079">
                <w:txbxContent>
                  <w:p w:rsidR="000A6B34" w:rsidRPr="009D0533" w:rsidRDefault="000A6B34" w:rsidP="000A6B34">
                    <w:pPr>
                      <w:jc w:val="center"/>
                    </w:pPr>
                    <w:r>
                      <w:rPr>
                        <w:rFonts w:hint="eastAsia"/>
                        <w:bCs/>
                        <w:snapToGrid w:val="0"/>
                      </w:rPr>
                      <w:t>第肆單元</w:t>
                    </w:r>
                    <w:r>
                      <w:rPr>
                        <w:bCs/>
                        <w:snapToGrid w:val="0"/>
                      </w:rPr>
                      <w:br/>
                    </w:r>
                    <w:r w:rsidRPr="003D6366">
                      <w:rPr>
                        <w:rFonts w:hint="eastAsia"/>
                        <w:bCs/>
                        <w:snapToGrid w:val="0"/>
                      </w:rPr>
                      <w:t>擁抱未來</w:t>
                    </w:r>
                  </w:p>
                </w:txbxContent>
              </v:textbox>
            </v:shape>
            <v:line id="_x0000_s1080" style="position:absolute" from="3087,2817" to="3087,11321" strokeweight="1.5pt"/>
            <v:shape id="_x0000_s1081" type="#_x0000_t202" style="position:absolute;left:747;top:5869;width:1800;height:1080" strokeweight="3pt">
              <v:stroke linestyle="thinThin"/>
              <v:textbox style="mso-next-textbox:#_x0000_s1081">
                <w:txbxContent>
                  <w:p w:rsidR="000A6B34" w:rsidRPr="00360DC1" w:rsidRDefault="000A6B34" w:rsidP="000A6B34">
                    <w:pPr>
                      <w:spacing w:line="400" w:lineRule="exac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60DC1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國語6</w:t>
                    </w: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下</w:t>
                    </w:r>
                  </w:p>
                  <w:p w:rsidR="000A6B34" w:rsidRPr="00360DC1" w:rsidRDefault="000A6B34" w:rsidP="000A6B34">
                    <w:pPr>
                      <w:spacing w:line="400" w:lineRule="exac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360DC1">
                      <w:rPr>
                        <w:rFonts w:ascii="新細明體" w:hAnsi="新細明體" w:hint="eastAsia"/>
                        <w:sz w:val="28"/>
                        <w:szCs w:val="28"/>
                      </w:rPr>
                      <w:t>（第1</w:t>
                    </w: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2</w:t>
                    </w:r>
                    <w:r w:rsidRPr="00360DC1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冊）</w:t>
                    </w:r>
                  </w:p>
                </w:txbxContent>
              </v:textbox>
            </v:shape>
          </v:group>
        </w:pict>
      </w:r>
      <w:r w:rsidR="000B6943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6453B2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基隆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="00EE009E" w:rsidRPr="00EE009E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10</w:t>
      </w:r>
      <w:r w:rsidR="00EE009E" w:rsidRPr="00EE009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6 </w:t>
      </w:r>
      <w:r w:rsidR="002D576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學年度 第</w:t>
      </w:r>
      <w:r w:rsidR="00EE009E" w:rsidRPr="00EE009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EA47D4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堵南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國民小學</w:t>
      </w:r>
      <w:r w:rsidR="00EE009E" w:rsidRPr="00EE009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六</w:t>
      </w:r>
      <w:r w:rsidR="008A6BB5" w:rsidRPr="00C65378">
        <w:rPr>
          <w:rFonts w:ascii="標楷體" w:eastAsia="標楷體" w:hAnsi="標楷體"/>
          <w:color w:val="000000"/>
          <w:sz w:val="28"/>
          <w:szCs w:val="28"/>
        </w:rPr>
        <w:t>年級</w:t>
      </w:r>
      <w:r w:rsidR="00EE009E" w:rsidRPr="00EE009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國語</w:t>
      </w:r>
      <w:r w:rsidR="00EE009E" w:rsidRPr="00EE009E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665E16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領域教學計畫表</w:t>
      </w:r>
      <w:r w:rsidR="00B94D09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設計者：</w:t>
      </w:r>
      <w:r w:rsidR="00EE009E" w:rsidRPr="00EE009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國語</w:t>
      </w:r>
      <w:r w:rsidR="002D576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2D576E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</w:t>
      </w:r>
      <w:r w:rsidR="00B94D09">
        <w:rPr>
          <w:rFonts w:ascii="標楷體" w:eastAsia="標楷體" w:hAnsi="標楷體" w:hint="eastAsia"/>
          <w:color w:val="000000"/>
          <w:sz w:val="28"/>
          <w:szCs w:val="28"/>
        </w:rPr>
        <w:t>教學團隊</w:t>
      </w:r>
    </w:p>
    <w:p w:rsidR="00E635F5" w:rsidRPr="00C65378" w:rsidRDefault="00C12322">
      <w:pPr>
        <w:spacing w:beforeLines="25" w:afterLines="25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一、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</w:rPr>
        <w:t>架構</w:t>
      </w:r>
      <w:r>
        <w:rPr>
          <w:rFonts w:ascii="標楷體" w:eastAsia="標楷體" w:hAnsi="標楷體" w:hint="eastAsia"/>
          <w:snapToGrid w:val="0"/>
          <w:kern w:val="0"/>
          <w:sz w:val="28"/>
        </w:rPr>
        <w:t>圖</w:t>
      </w:r>
    </w:p>
    <w:p w:rsidR="002D02BC" w:rsidRPr="0082686D" w:rsidRDefault="00EE009E" w:rsidP="002D02BC">
      <w:pPr>
        <w:adjustRightInd w:val="0"/>
        <w:snapToGrid w:val="0"/>
        <w:spacing w:beforeLines="25" w:afterLines="25"/>
        <w:jc w:val="both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b/>
          <w:snapToGrid w:val="0"/>
          <w:kern w:val="0"/>
          <w:u w:val="single"/>
        </w:rPr>
        <w:t xml:space="preserve">(國語6下) </w:t>
      </w:r>
      <w:r w:rsidRPr="00EE009E">
        <w:rPr>
          <w:rFonts w:ascii="標楷體" w:eastAsia="標楷體" w:hAnsi="標楷體" w:hint="eastAsia"/>
          <w:b/>
          <w:snapToGrid w:val="0"/>
          <w:kern w:val="0"/>
        </w:rPr>
        <w:t>課程架構圖</w:t>
      </w:r>
    </w:p>
    <w:p w:rsidR="00EE009E" w:rsidRPr="00EE009E" w:rsidRDefault="00EE009E" w:rsidP="00EE009E">
      <w:pPr>
        <w:adjustRightInd w:val="0"/>
        <w:snapToGrid w:val="0"/>
        <w:spacing w:line="0" w:lineRule="atLeast"/>
        <w:jc w:val="both"/>
        <w:rPr>
          <w:rFonts w:hint="eastAsia"/>
          <w:snapToGrid w:val="0"/>
          <w:kern w:val="0"/>
        </w:rPr>
      </w:pPr>
    </w:p>
    <w:p w:rsidR="00EE009E" w:rsidRPr="00EE009E" w:rsidRDefault="00EE009E" w:rsidP="00EE009E">
      <w:pPr>
        <w:adjustRightInd w:val="0"/>
        <w:snapToGrid w:val="0"/>
        <w:spacing w:line="0" w:lineRule="atLeast"/>
        <w:jc w:val="both"/>
        <w:rPr>
          <w:snapToGrid w:val="0"/>
          <w:kern w:val="0"/>
        </w:rPr>
      </w:pPr>
    </w:p>
    <w:p w:rsidR="00427110" w:rsidRDefault="00EE009E" w:rsidP="00EE009E">
      <w:pPr>
        <w:adjustRightInd w:val="0"/>
        <w:snapToGrid w:val="0"/>
        <w:spacing w:line="0" w:lineRule="atLeast"/>
        <w:jc w:val="both"/>
        <w:rPr>
          <w:rFonts w:hint="eastAsia"/>
          <w:snapToGrid w:val="0"/>
          <w:kern w:val="0"/>
        </w:rPr>
      </w:pPr>
      <w:r w:rsidRPr="00EE009E">
        <w:rPr>
          <w:snapToGrid w:val="0"/>
          <w:kern w:val="0"/>
        </w:rPr>
        <w:br w:type="page"/>
      </w:r>
    </w:p>
    <w:p w:rsidR="00E635F5" w:rsidRPr="00C12322" w:rsidRDefault="00C12322" w:rsidP="00427110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二</w:t>
      </w:r>
      <w:r w:rsidR="00E635F5" w:rsidRPr="00C12322">
        <w:rPr>
          <w:rFonts w:ascii="標楷體" w:eastAsia="標楷體" w:hAnsi="標楷體" w:hint="eastAsia"/>
          <w:snapToGrid w:val="0"/>
          <w:kern w:val="0"/>
        </w:rPr>
        <w:t>、</w:t>
      </w:r>
      <w:r w:rsidRPr="00C12322">
        <w:rPr>
          <w:rFonts w:ascii="標楷體" w:eastAsia="標楷體" w:hAnsi="標楷體" w:hint="eastAsia"/>
          <w:snapToGrid w:val="0"/>
          <w:kern w:val="0"/>
        </w:rPr>
        <w:t>課程理念：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EE009E">
        <w:rPr>
          <w:rFonts w:ascii="標楷體" w:eastAsia="標楷體" w:hAnsi="標楷體" w:hint="eastAsia"/>
          <w:bCs/>
          <w:snapToGrid w:val="0"/>
          <w:kern w:val="0"/>
        </w:rPr>
        <w:t>國語教學基本理念，旨在培養學生正確理解和靈活應用國語文字的能力，內容包括：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EE009E">
        <w:rPr>
          <w:rFonts w:ascii="標楷體" w:eastAsia="標楷體" w:hAnsi="標楷體" w:hint="eastAsia"/>
          <w:bCs/>
          <w:snapToGrid w:val="0"/>
          <w:kern w:val="0"/>
        </w:rPr>
        <w:t>1.學生具備良好的聽、說、讀、寫、作等基本能力。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EE009E">
        <w:rPr>
          <w:rFonts w:ascii="標楷體" w:eastAsia="標楷體" w:hAnsi="標楷體" w:hint="eastAsia"/>
          <w:bCs/>
          <w:snapToGrid w:val="0"/>
          <w:kern w:val="0"/>
        </w:rPr>
        <w:t>2.學生能使用語文表達情意、陶冶性情、啟發心智、解決問題。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EE009E">
        <w:rPr>
          <w:rFonts w:ascii="標楷體" w:eastAsia="標楷體" w:hAnsi="標楷體" w:hint="eastAsia"/>
          <w:bCs/>
          <w:snapToGrid w:val="0"/>
          <w:kern w:val="0"/>
        </w:rPr>
        <w:t>3.養學生應用中國語文，從事思考、理解、協調、討論、欣賞、創作，以擴充生活經驗，拓展多元視野，面對國際思潮，並激發學生廣泛閱讀的興趣，提升欣賞文學作品的能力，以體認中華文化精華。</w:t>
      </w:r>
    </w:p>
    <w:p w:rsidR="008A6BB5" w:rsidRPr="00C12322" w:rsidRDefault="00EE009E" w:rsidP="00EE009E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4.導學生學習利用工具書，結合資訊網路，藉以增進語文學習的廣度和深度，進而提升自學能力。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三、學生先備經驗或知識簡述</w:t>
      </w:r>
    </w:p>
    <w:p w:rsidR="00C12322" w:rsidRPr="00C12322" w:rsidRDefault="00EE009E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六下在寫作能力方面，除了各類文章的撰寫持續練習之外，為配合畢業，更新增了「畢業書籤」的撰寫。學生應將在前五個年級學習到的修辭、句型短語、文章段落安排等寫作技巧，靈活運用於文章之中，使文章更具豐富性及可看性。</w:t>
      </w:r>
    </w:p>
    <w:p w:rsidR="00C65378" w:rsidRPr="00C12322" w:rsidRDefault="00C65378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</w:rPr>
      </w:pPr>
    </w:p>
    <w:p w:rsidR="00E635F5" w:rsidRPr="00C12322" w:rsidRDefault="00E635F5" w:rsidP="00C12322">
      <w:pPr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四、</w:t>
      </w:r>
      <w:r w:rsidR="00B94D09">
        <w:rPr>
          <w:rFonts w:ascii="標楷體" w:eastAsia="標楷體" w:hAnsi="標楷體" w:hint="eastAsia"/>
          <w:snapToGrid w:val="0"/>
          <w:kern w:val="0"/>
        </w:rPr>
        <w:t>課程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目標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1.自己與生活周遭環境的關係，進而培養積極觀察的態度。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2.養語文創作之興趣，並提升欣賞評價文學作品之能力。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3.展閱讀視野，增進學生語文知識和賞析能力，養成主動閱讀的能力。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4.立生涯規畫的理念與終身學習的態度。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5.過語言互動，因應環境，適當應對進退。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6.欣賞每一種文體的表現手法，增進學生的表達能力。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7.習認識自我、參與社會，進而培養使用語文充分表情達意，陶冶性情，培養正確的生活態度。</w:t>
      </w:r>
    </w:p>
    <w:p w:rsidR="008A6BB5" w:rsidRPr="00C12322" w:rsidRDefault="00EE009E" w:rsidP="00EE009E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8.發現自己的長處與優點，進而了解自我的興趣及其所適合發展的方向，察覺自我應負的責任。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五、教學策略建議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六年級語文能力集中在閱讀與寫作上，並須為升上國中後的課程預做準備，因此六年級著重的重點如下：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EE009E">
        <w:rPr>
          <w:rFonts w:ascii="標楷體" w:eastAsia="標楷體" w:hAnsi="標楷體"/>
          <w:snapToGrid w:val="0"/>
          <w:kern w:val="0"/>
        </w:rPr>
        <w:t>1.</w:t>
      </w:r>
      <w:r w:rsidRPr="00EE009E">
        <w:rPr>
          <w:rFonts w:ascii="標楷體" w:eastAsia="標楷體" w:hAnsi="標楷體" w:hint="eastAsia"/>
          <w:snapToGrid w:val="0"/>
          <w:kern w:val="0"/>
        </w:rPr>
        <w:t>學習文言文：於課本中設計簡易的文言文，並在統整活動中設計「文言文和語體文的分辨」，使學生對了解文言文與白話文之間的差異更有概念。</w:t>
      </w:r>
    </w:p>
    <w:p w:rsidR="00C12322" w:rsidRPr="00C12322" w:rsidRDefault="00EE009E" w:rsidP="00EE009E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/>
          <w:snapToGrid w:val="0"/>
          <w:kern w:val="0"/>
        </w:rPr>
        <w:t>2.</w:t>
      </w:r>
      <w:r w:rsidRPr="00EE009E">
        <w:rPr>
          <w:rFonts w:ascii="標楷體" w:eastAsia="標楷體" w:hAnsi="標楷體" w:hint="eastAsia"/>
          <w:snapToGrid w:val="0"/>
          <w:kern w:val="0"/>
        </w:rPr>
        <w:t>延伸寫作觸角：為迎接畢業季的到來，於習作中新增「畢業書籤」的撰寫，練習為即將告別的老師、同學送上誠摯的祝福。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六、參考資料來源：</w:t>
      </w:r>
    </w:p>
    <w:p w:rsidR="00EE009E" w:rsidRPr="00EE009E" w:rsidRDefault="00EE009E" w:rsidP="00EE009E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參考書目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1.子魚著，達姆繪（民</w:t>
      </w:r>
      <w:r w:rsidRPr="00EE009E">
        <w:rPr>
          <w:rFonts w:ascii="標楷體" w:eastAsia="標楷體" w:hAnsi="標楷體"/>
          <w:snapToGrid w:val="0"/>
          <w:kern w:val="0"/>
        </w:rPr>
        <w:t>99</w:t>
      </w:r>
      <w:r w:rsidRPr="00EE009E">
        <w:rPr>
          <w:rFonts w:ascii="標楷體" w:eastAsia="標楷體" w:hAnsi="標楷體" w:hint="eastAsia"/>
          <w:snapToGrid w:val="0"/>
          <w:kern w:val="0"/>
        </w:rPr>
        <w:t>）：機智的阿凡提。臺北市：國語日報社。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2.羅策著（民</w:t>
      </w:r>
      <w:r w:rsidRPr="00EE009E">
        <w:rPr>
          <w:rFonts w:ascii="標楷體" w:eastAsia="標楷體" w:hAnsi="標楷體"/>
          <w:snapToGrid w:val="0"/>
          <w:kern w:val="0"/>
        </w:rPr>
        <w:t>96</w:t>
      </w:r>
      <w:r w:rsidRPr="00EE009E">
        <w:rPr>
          <w:rFonts w:ascii="標楷體" w:eastAsia="標楷體" w:hAnsi="標楷體" w:hint="eastAsia"/>
          <w:snapToGrid w:val="0"/>
          <w:kern w:val="0"/>
        </w:rPr>
        <w:t>）：把話說得更巧妙。香港：亞洲出版社。</w:t>
      </w:r>
    </w:p>
    <w:p w:rsidR="00EE009E" w:rsidRPr="00EE009E" w:rsidRDefault="00EE009E" w:rsidP="00EE009E">
      <w:pPr>
        <w:pStyle w:val="a3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3.陶梅生（民8</w:t>
      </w:r>
      <w:r w:rsidRPr="00EE009E">
        <w:rPr>
          <w:rFonts w:ascii="標楷體" w:eastAsia="標楷體" w:hAnsi="標楷體"/>
          <w:snapToGrid w:val="0"/>
          <w:kern w:val="0"/>
        </w:rPr>
        <w:t>7</w:t>
      </w:r>
      <w:r w:rsidRPr="00EE009E">
        <w:rPr>
          <w:rFonts w:ascii="標楷體" w:eastAsia="標楷體" w:hAnsi="標楷體" w:hint="eastAsia"/>
          <w:snapToGrid w:val="0"/>
          <w:kern w:val="0"/>
        </w:rPr>
        <w:t>年）：新譯晏子春秋。臺北市：三民出版社。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4.王愛明（民9</w:t>
      </w:r>
      <w:r w:rsidRPr="00EE009E">
        <w:rPr>
          <w:rFonts w:ascii="標楷體" w:eastAsia="標楷體" w:hAnsi="標楷體"/>
          <w:snapToGrid w:val="0"/>
          <w:kern w:val="0"/>
        </w:rPr>
        <w:t>7</w:t>
      </w:r>
      <w:r w:rsidRPr="00EE009E">
        <w:rPr>
          <w:rFonts w:ascii="標楷體" w:eastAsia="標楷體" w:hAnsi="標楷體" w:hint="eastAsia"/>
          <w:snapToGrid w:val="0"/>
          <w:kern w:val="0"/>
        </w:rPr>
        <w:t>年）：影響孩子一生的中國名著︰春秋故事。浙江少年兒童出版社。</w:t>
      </w:r>
    </w:p>
    <w:p w:rsidR="00EE009E" w:rsidRPr="00EE009E" w:rsidRDefault="00EE009E" w:rsidP="00EE009E">
      <w:pPr>
        <w:pStyle w:val="a3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lastRenderedPageBreak/>
        <w:t>5.李睿（民</w:t>
      </w:r>
      <w:r w:rsidRPr="00EE009E">
        <w:rPr>
          <w:rFonts w:ascii="標楷體" w:eastAsia="標楷體" w:hAnsi="標楷體"/>
          <w:snapToGrid w:val="0"/>
          <w:kern w:val="0"/>
        </w:rPr>
        <w:t>104</w:t>
      </w:r>
      <w:r w:rsidRPr="00EE009E">
        <w:rPr>
          <w:rFonts w:ascii="標楷體" w:eastAsia="標楷體" w:hAnsi="標楷體" w:hint="eastAsia"/>
          <w:snapToGrid w:val="0"/>
          <w:kern w:val="0"/>
        </w:rPr>
        <w:t>）：有趣的幽默術。改變生活的輕鬆調味劑。新北市：德威國際文化。</w:t>
      </w:r>
    </w:p>
    <w:p w:rsidR="00EE009E" w:rsidRPr="00EE009E" w:rsidRDefault="00EE009E" w:rsidP="00EE009E">
      <w:pPr>
        <w:pStyle w:val="a3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6.林慶昭（民</w:t>
      </w:r>
      <w:r w:rsidRPr="00EE009E">
        <w:rPr>
          <w:rFonts w:ascii="標楷體" w:eastAsia="標楷體" w:hAnsi="標楷體"/>
          <w:snapToGrid w:val="0"/>
          <w:kern w:val="0"/>
        </w:rPr>
        <w:t>104</w:t>
      </w:r>
      <w:r w:rsidRPr="00EE009E">
        <w:rPr>
          <w:rFonts w:ascii="標楷體" w:eastAsia="標楷體" w:hAnsi="標楷體" w:hint="eastAsia"/>
          <w:snapToGrid w:val="0"/>
          <w:kern w:val="0"/>
        </w:rPr>
        <w:t>）：幽默說話高手。新北市：哈林文化出版社。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7.詹怡宜著（民93）：一步一腳印，發現新臺灣。臺北市：圓神出版公司。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8.琦君（民85）：水是故鄉的甜。臺北：九歌出版公司。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9.丁肇琴（民9</w:t>
      </w:r>
      <w:r w:rsidRPr="00EE009E">
        <w:rPr>
          <w:rFonts w:ascii="標楷體" w:eastAsia="標楷體" w:hAnsi="標楷體"/>
          <w:snapToGrid w:val="0"/>
          <w:kern w:val="0"/>
        </w:rPr>
        <w:t>9</w:t>
      </w:r>
      <w:r w:rsidRPr="00EE009E">
        <w:rPr>
          <w:rFonts w:ascii="標楷體" w:eastAsia="標楷體" w:hAnsi="標楷體" w:hint="eastAsia"/>
          <w:snapToGrid w:val="0"/>
          <w:kern w:val="0"/>
        </w:rPr>
        <w:t>）：古典小說選讀。臺北市：三民書局。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10.馬修•魁克（民</w:t>
      </w:r>
      <w:r w:rsidRPr="00EE009E">
        <w:rPr>
          <w:rFonts w:ascii="標楷體" w:eastAsia="標楷體" w:hAnsi="標楷體"/>
          <w:snapToGrid w:val="0"/>
          <w:kern w:val="0"/>
        </w:rPr>
        <w:t>104</w:t>
      </w:r>
      <w:r w:rsidRPr="00EE009E">
        <w:rPr>
          <w:rFonts w:ascii="標楷體" w:eastAsia="標楷體" w:hAnsi="標楷體" w:hint="eastAsia"/>
          <w:snapToGrid w:val="0"/>
          <w:kern w:val="0"/>
        </w:rPr>
        <w:t>）：尼爾的幸運旅程。新北市：羅可孛爾出版社。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11.洪瓊君著（民</w:t>
      </w:r>
      <w:r w:rsidRPr="00EE009E">
        <w:rPr>
          <w:rFonts w:ascii="標楷體" w:eastAsia="標楷體" w:hAnsi="標楷體"/>
          <w:snapToGrid w:val="0"/>
          <w:kern w:val="0"/>
        </w:rPr>
        <w:t>101</w:t>
      </w:r>
      <w:r w:rsidRPr="00EE009E">
        <w:rPr>
          <w:rFonts w:ascii="標楷體" w:eastAsia="標楷體" w:hAnsi="標楷體" w:hint="eastAsia"/>
          <w:snapToGrid w:val="0"/>
          <w:kern w:val="0"/>
        </w:rPr>
        <w:t>）：深林閱讀，我在荒山小學的作文課。臺北市：耶魯出版社。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12.洪瓊君、陳國芳著（民9</w:t>
      </w:r>
      <w:r w:rsidRPr="00EE009E">
        <w:rPr>
          <w:rFonts w:ascii="標楷體" w:eastAsia="標楷體" w:hAnsi="標楷體"/>
          <w:snapToGrid w:val="0"/>
          <w:kern w:val="0"/>
        </w:rPr>
        <w:t>4</w:t>
      </w:r>
      <w:r w:rsidRPr="00EE009E">
        <w:rPr>
          <w:rFonts w:ascii="標楷體" w:eastAsia="標楷體" w:hAnsi="標楷體" w:hint="eastAsia"/>
          <w:snapToGrid w:val="0"/>
          <w:kern w:val="0"/>
        </w:rPr>
        <w:t>）：自然觀察入門。臺中市：晨星出版社。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13.桂文亞主編（民9</w:t>
      </w:r>
      <w:r w:rsidRPr="00EE009E">
        <w:rPr>
          <w:rFonts w:ascii="標楷體" w:eastAsia="標楷體" w:hAnsi="標楷體"/>
          <w:snapToGrid w:val="0"/>
          <w:kern w:val="0"/>
        </w:rPr>
        <w:t>3</w:t>
      </w:r>
      <w:r w:rsidRPr="00EE009E">
        <w:rPr>
          <w:rFonts w:ascii="標楷體" w:eastAsia="標楷體" w:hAnsi="標楷體" w:hint="eastAsia"/>
          <w:snapToGrid w:val="0"/>
          <w:kern w:val="0"/>
        </w:rPr>
        <w:t>年）：我知道，你也愛我！。臺北市：民生報。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14.李潼（民9</w:t>
      </w:r>
      <w:r w:rsidRPr="00EE009E">
        <w:rPr>
          <w:rFonts w:ascii="標楷體" w:eastAsia="標楷體" w:hAnsi="標楷體"/>
          <w:snapToGrid w:val="0"/>
          <w:kern w:val="0"/>
        </w:rPr>
        <w:t>2</w:t>
      </w:r>
      <w:r w:rsidRPr="00EE009E">
        <w:rPr>
          <w:rFonts w:ascii="標楷體" w:eastAsia="標楷體" w:hAnsi="標楷體" w:hint="eastAsia"/>
          <w:snapToGrid w:val="0"/>
          <w:kern w:val="0"/>
        </w:rPr>
        <w:t>年）：天天爆米香。臺北市：民生報。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15.謝武彰編著（民97）：寫給兒童的好散文。臺北市：小魯出版公司。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16.許地山／著、陳萬益／編著（民</w:t>
      </w:r>
      <w:r w:rsidRPr="00EE009E">
        <w:rPr>
          <w:rFonts w:ascii="標楷體" w:eastAsia="標楷體" w:hAnsi="標楷體"/>
          <w:snapToGrid w:val="0"/>
          <w:kern w:val="0"/>
        </w:rPr>
        <w:t>103</w:t>
      </w:r>
      <w:r w:rsidRPr="00EE009E">
        <w:rPr>
          <w:rFonts w:ascii="標楷體" w:eastAsia="標楷體" w:hAnsi="標楷體" w:hint="eastAsia"/>
          <w:snapToGrid w:val="0"/>
          <w:kern w:val="0"/>
        </w:rPr>
        <w:t>）：許地山作品選：臺南作家作品集。臺南市政府文化局。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17.劉清彥（民9</w:t>
      </w:r>
      <w:r w:rsidRPr="00EE009E">
        <w:rPr>
          <w:rFonts w:ascii="標楷體" w:eastAsia="標楷體" w:hAnsi="標楷體"/>
          <w:snapToGrid w:val="0"/>
          <w:kern w:val="0"/>
        </w:rPr>
        <w:t>1</w:t>
      </w:r>
      <w:r w:rsidRPr="00EE009E">
        <w:rPr>
          <w:rFonts w:ascii="標楷體" w:eastAsia="標楷體" w:hAnsi="標楷體" w:hint="eastAsia"/>
          <w:snapToGrid w:val="0"/>
          <w:kern w:val="0"/>
        </w:rPr>
        <w:t>）：劉清彥的烤箱讀書會。臺北市：宇宙光全人關懷。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18.劉清彥、郭恩惠（民92）：圖畫書的生命花園。臺北市：宇宙光全人關懷。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19.陳義芝著（民89）：陳義芝詩精選集。臺北市：新地文化藝術。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20.陳義芝著（民89）：陳義芝世紀詩選。臺北市：爾雅出版社。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21.鄭愁予著（民6</w:t>
      </w:r>
      <w:r w:rsidRPr="00EE009E">
        <w:rPr>
          <w:rFonts w:ascii="標楷體" w:eastAsia="標楷體" w:hAnsi="標楷體"/>
          <w:snapToGrid w:val="0"/>
          <w:kern w:val="0"/>
        </w:rPr>
        <w:t>3</w:t>
      </w:r>
      <w:r w:rsidRPr="00EE009E">
        <w:rPr>
          <w:rFonts w:ascii="標楷體" w:eastAsia="標楷體" w:hAnsi="標楷體" w:hint="eastAsia"/>
          <w:snapToGrid w:val="0"/>
          <w:kern w:val="0"/>
        </w:rPr>
        <w:t>）：鄭愁予詩選集。臺北市：志文出版社。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22.鄭愁予著（民9</w:t>
      </w:r>
      <w:r w:rsidRPr="00EE009E">
        <w:rPr>
          <w:rFonts w:ascii="標楷體" w:eastAsia="標楷體" w:hAnsi="標楷體"/>
          <w:snapToGrid w:val="0"/>
          <w:kern w:val="0"/>
        </w:rPr>
        <w:t>2</w:t>
      </w:r>
      <w:r w:rsidRPr="00EE009E">
        <w:rPr>
          <w:rFonts w:ascii="標楷體" w:eastAsia="標楷體" w:hAnsi="標楷體" w:hint="eastAsia"/>
          <w:snapToGrid w:val="0"/>
          <w:kern w:val="0"/>
        </w:rPr>
        <w:t>）：鄭愁予詩集Ⅰ（平裝）。臺北市：洪範出版社。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23.鄭愁予著（民</w:t>
      </w:r>
      <w:r w:rsidRPr="00EE009E">
        <w:rPr>
          <w:rFonts w:ascii="標楷體" w:eastAsia="標楷體" w:hAnsi="標楷體"/>
          <w:snapToGrid w:val="0"/>
          <w:kern w:val="0"/>
        </w:rPr>
        <w:t>104</w:t>
      </w:r>
      <w:r w:rsidRPr="00EE009E">
        <w:rPr>
          <w:rFonts w:ascii="標楷體" w:eastAsia="標楷體" w:hAnsi="標楷體" w:hint="eastAsia"/>
          <w:snapToGrid w:val="0"/>
          <w:kern w:val="0"/>
        </w:rPr>
        <w:t>）：鄭愁予詩集Ⅰ：1951-1968。臺北市：華品文創。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24.呂嘉紋著（民9</w:t>
      </w:r>
      <w:r w:rsidRPr="00EE009E">
        <w:rPr>
          <w:rFonts w:ascii="標楷體" w:eastAsia="標楷體" w:hAnsi="標楷體"/>
          <w:snapToGrid w:val="0"/>
          <w:kern w:val="0"/>
        </w:rPr>
        <w:t>0</w:t>
      </w:r>
      <w:r w:rsidRPr="00EE009E">
        <w:rPr>
          <w:rFonts w:ascii="標楷體" w:eastAsia="標楷體" w:hAnsi="標楷體" w:hint="eastAsia"/>
          <w:snapToGrid w:val="0"/>
          <w:kern w:val="0"/>
        </w:rPr>
        <w:t>）：童詩嘉年華。臺北市：小魯文化。</w:t>
      </w:r>
    </w:p>
    <w:p w:rsidR="00EE009E" w:rsidRPr="00EE009E" w:rsidRDefault="00EE009E" w:rsidP="00EE009E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25.林良、林煥彰等人著，林良、鄭明進等人繪（民</w:t>
      </w:r>
      <w:r w:rsidRPr="00EE009E">
        <w:rPr>
          <w:rFonts w:ascii="標楷體" w:eastAsia="標楷體" w:hAnsi="標楷體"/>
          <w:snapToGrid w:val="0"/>
          <w:kern w:val="0"/>
        </w:rPr>
        <w:t>102</w:t>
      </w:r>
      <w:r w:rsidRPr="00EE009E">
        <w:rPr>
          <w:rFonts w:ascii="標楷體" w:eastAsia="標楷體" w:hAnsi="標楷體" w:hint="eastAsia"/>
          <w:snapToGrid w:val="0"/>
          <w:kern w:val="0"/>
        </w:rPr>
        <w:t>）：經典童詩散文繪本（3冊）。臺北市：維京出版社。</w:t>
      </w:r>
    </w:p>
    <w:p w:rsidR="00C12322" w:rsidRPr="00C65378" w:rsidRDefault="00EE009E" w:rsidP="00EE009E">
      <w:pPr>
        <w:pStyle w:val="a3"/>
        <w:adjustRightInd w:val="0"/>
        <w:snapToGrid w:val="0"/>
        <w:spacing w:line="0" w:lineRule="atLeast"/>
        <w:rPr>
          <w:rFonts w:ascii="新細明體" w:hAnsi="新細明體" w:hint="eastAsia"/>
        </w:rPr>
      </w:pPr>
      <w:r w:rsidRPr="00EE009E">
        <w:rPr>
          <w:rFonts w:ascii="標楷體" w:eastAsia="標楷體" w:hAnsi="標楷體" w:hint="eastAsia"/>
          <w:snapToGrid w:val="0"/>
          <w:kern w:val="0"/>
        </w:rPr>
        <w:t>26.林世仁著（民</w:t>
      </w:r>
      <w:r w:rsidRPr="00EE009E">
        <w:rPr>
          <w:rFonts w:ascii="標楷體" w:eastAsia="標楷體" w:hAnsi="標楷體"/>
          <w:snapToGrid w:val="0"/>
          <w:kern w:val="0"/>
        </w:rPr>
        <w:t>102</w:t>
      </w:r>
      <w:r w:rsidRPr="00EE009E">
        <w:rPr>
          <w:rFonts w:ascii="標楷體" w:eastAsia="標楷體" w:hAnsi="標楷體" w:hint="eastAsia"/>
          <w:snapToGrid w:val="0"/>
          <w:kern w:val="0"/>
        </w:rPr>
        <w:t>）：文字森林海：林世仁的圖象詩繪本。臺北市：親子天下。</w:t>
      </w:r>
    </w:p>
    <w:p w:rsidR="00E635F5" w:rsidRDefault="00BA304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  <w:r>
        <w:rPr>
          <w:rFonts w:ascii="新細明體" w:hAnsi="新細明體"/>
          <w:snapToGrid w:val="0"/>
          <w:kern w:val="0"/>
        </w:rPr>
        <w:br w:type="page"/>
      </w:r>
    </w:p>
    <w:tbl>
      <w:tblPr>
        <w:tblW w:w="1557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0"/>
        <w:gridCol w:w="616"/>
        <w:gridCol w:w="443"/>
        <w:gridCol w:w="444"/>
        <w:gridCol w:w="1602"/>
        <w:gridCol w:w="1624"/>
        <w:gridCol w:w="1483"/>
        <w:gridCol w:w="2954"/>
        <w:gridCol w:w="322"/>
        <w:gridCol w:w="1288"/>
        <w:gridCol w:w="1553"/>
        <w:gridCol w:w="1669"/>
        <w:gridCol w:w="1176"/>
      </w:tblGrid>
      <w:tr w:rsidR="00EB541D" w:rsidTr="00FE574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00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61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44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主題</w:t>
            </w:r>
          </w:p>
        </w:tc>
        <w:tc>
          <w:tcPr>
            <w:tcW w:w="444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單元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名稱</w:t>
            </w:r>
          </w:p>
        </w:tc>
        <w:tc>
          <w:tcPr>
            <w:tcW w:w="1602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分段能力指標</w:t>
            </w:r>
          </w:p>
        </w:tc>
        <w:tc>
          <w:tcPr>
            <w:tcW w:w="1624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widowControl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學習目標</w:t>
            </w:r>
          </w:p>
        </w:tc>
        <w:tc>
          <w:tcPr>
            <w:tcW w:w="1483" w:type="dxa"/>
            <w:shd w:val="clear" w:color="auto" w:fill="CCCCCC"/>
            <w:vAlign w:val="center"/>
          </w:tcPr>
          <w:p w:rsidR="00EB541D" w:rsidRDefault="00EB541D" w:rsidP="00EB541D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教學活動概要</w:t>
            </w:r>
          </w:p>
        </w:tc>
        <w:tc>
          <w:tcPr>
            <w:tcW w:w="2954" w:type="dxa"/>
            <w:shd w:val="clear" w:color="auto" w:fill="CCCCCC"/>
            <w:vAlign w:val="center"/>
          </w:tcPr>
          <w:p w:rsidR="00EB541D" w:rsidRDefault="00EB541D" w:rsidP="00030043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教學活動重點</w:t>
            </w:r>
          </w:p>
        </w:tc>
        <w:tc>
          <w:tcPr>
            <w:tcW w:w="322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</w:t>
            </w:r>
            <w:r>
              <w:rPr>
                <w:snapToGrid w:val="0"/>
                <w:kern w:val="0"/>
                <w:sz w:val="20"/>
                <w:szCs w:val="20"/>
              </w:rPr>
              <w:t>節數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155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評量方</w:t>
            </w:r>
            <w:r w:rsidR="004A172B">
              <w:rPr>
                <w:rFonts w:hint="eastAsia"/>
                <w:snapToGrid w:val="0"/>
                <w:kern w:val="0"/>
                <w:sz w:val="20"/>
                <w:szCs w:val="20"/>
              </w:rPr>
              <w:t>式</w:t>
            </w:r>
          </w:p>
        </w:tc>
        <w:tc>
          <w:tcPr>
            <w:tcW w:w="1669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重</w:t>
            </w:r>
            <w:r>
              <w:rPr>
                <w:snapToGrid w:val="0"/>
                <w:kern w:val="0"/>
                <w:sz w:val="20"/>
                <w:szCs w:val="20"/>
              </w:rPr>
              <w:t>大議題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十大基本能力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第一週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1/22~1/26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第壹單元巧妙的語言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第一課不可以翻魚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能把握說話重點，充分溝通。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-2能在討論或會議中說出重點，充分溝通。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能認識文章的各種表述方式。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-1能了解文章的主旨、取材及結構。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能練習不同表述方式的寫作。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-1能學習敘述、描寫、說明、議論、抒情等表述方式，練習寫作。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-2能配合學校活動，練習寫作應用文(如：通知、公告、讀書心得、參觀報告、會議紀錄、生活公約、短篇演講稿等)。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-3能應用改寫、續寫、擴寫、縮寫等方式寫作。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162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1.了解「風範」、「赦免」、「錯愕」、「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詭異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」等語詞的意義及用法。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2.學習「如果……就……」等句型，並能正確使用。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3.學習具體講述一則與機智化解危機有關的生活經驗或名人故事。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4.引導學生閱讀與機智的言談有關的故事，並學習語言的表達技巧。</w:t>
            </w:r>
          </w:p>
        </w:tc>
        <w:tc>
          <w:tcPr>
            <w:tcW w:w="1483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1.教師配合課文結構表，引導學生敘述分段大意，共同摘錄重點。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2.進行課文深究及朗讀指導。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3.指導本課生字與語詞教學。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4.練習運用「如果……就……」等句型造句。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1.「贊」、「挫」、「瞇」、「賜」、「赦」、「愕」的發音方法。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2.運用電腦「注音」輸入的方法，處理資料，提升語文學習效能。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1.從聆聽過程中，感受說話者的情緒。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2.主動參與討論，並能仔細聆聽及歸納內容。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1.複述課文。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2.講述經驗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3.提出看法。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1.易錯字：「贊」、「賜」、「赦」。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2.查找字典：「贊」和「賜」的部首與字義。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3.字形辨別：「贊、讚」、「醬、獎、槳、漿」、「惑、感」、「辯、辨、辮、辦、瓣」。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活動五：閱讀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1.摘取大意：摘錄各段重點，歸納出本課大意。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3.課文深究。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5.閱讀指導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活動六：作文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1.觀察想像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2.語句續寫。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3.修辭教學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4.寫作練習。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3.蒐集「妙語化解危機」主題相關的生活經驗或小故事。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</w:p>
        </w:tc>
        <w:tc>
          <w:tcPr>
            <w:tcW w:w="1669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1-3-3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了解平等、正義的原則，並能在生活中實踐。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了解世界上不同的群體、文化和國家，能尊重欣賞其差異。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4-3-3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能利用資訊科技媒體等搜尋需要的資料。</w:t>
            </w:r>
          </w:p>
        </w:tc>
        <w:tc>
          <w:tcPr>
            <w:tcW w:w="1176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三、生涯規畫與終身學習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六、文化學習與國際了解十、獨立思考與解決問題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2/19~2/23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第壹單元巧妙的語言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第二課橘化為枳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能把握說話重點，充分溝通。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-2能在討論或會議中說出重點，充分溝通。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能認識文章的各種表述方式。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-1能了解文章的主旨、取材及結構。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能練習不同表述方式的寫作。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-1能學習敘述、描寫、說明、議論、抒情等表述方式，練習寫作。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-2能配合學校活動，練習寫作應用文(如：通知、公告、讀書心得、參觀報告、會議紀錄、生活公約、短篇演講稿等)。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-3能應用改寫、續寫、擴寫、縮寫等方式寫作。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162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1.初步認識文言文語詞與句式的基本用法。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2.了解「橘化為枳」、「羞辱」、「晉見」、「自取其辱」等語詞的意義及用法。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3.學習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「又是……卻……」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、「原本……卻……」等句型，並能正確使用。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4.引導學生閱讀與機智表現有關的中國古代寓言或歷史故事，認識古文之美。</w:t>
            </w:r>
          </w:p>
        </w:tc>
        <w:tc>
          <w:tcPr>
            <w:tcW w:w="1483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1.教師配合課文結構表，引導學生敘述分段大意，共同摘錄重點。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2.進行課文深究及朗讀指導。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3.指導本課生字與語詞教學。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4.練習運用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「又是……卻……」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、「原本……卻……」等句型造句。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1.「枳」、「縛」、「詣」、「曷」的發音方法。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2.運用電腦「注音」輸入的方法，處理資料，提升語文學習效能。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1.從聆聽過程中，感受說話者的情緒。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2.主動參與討論，並能仔細聆聽及歸納內容。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1.複述課文。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2.講述經驗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3.提出看法。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1.易錯字：「晏」、「縛」、「吏」、「淮」、「熙」、「晉」。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2.查找字典：「焉」的部首與字義。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3.字形辨別：「晏、宴」、「縛、博、傅」、「吏、史、使」、「淮、准、準、隼」。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活動五：閱讀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1.摘取大意：摘錄各段重點，歸納出本課大意。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3.課文深究。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5.閱讀指導。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活動六：作文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1.觀察想像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2.語句續寫。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3.修辭教學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4.寫作練習。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3.蒐集晏子、「機智的言語化解危機」主題相關的歷史故事。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</w:p>
        </w:tc>
        <w:tc>
          <w:tcPr>
            <w:tcW w:w="1669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3-2-1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覺察如何解決問題及做決定。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4-3-3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能利用資訊科技媒體等搜尋需要的資料。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2-2-1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能了解生活周遭的環境問題及其對個人、學校與社區的影響。</w:t>
            </w:r>
          </w:p>
        </w:tc>
        <w:tc>
          <w:tcPr>
            <w:tcW w:w="1176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2/26~3/2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第壹單元巧妙的語言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第三課自嘲是幽默的最高境界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能把握說話重點，充分溝通。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-2能在討論或會議中說出重點，充分溝通。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能認識文章的各種表述方式。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-1能了解文章的主旨、取材及結構。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能練習不同表述方式的寫作。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-1能學習敘述、描寫、說明、議論、抒情等表述方式，練習寫作。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-2能配合學校活動，練習寫作應用文(如：通知、公告、讀書心得、參觀報告、會議紀錄、生活公約、短篇演講稿等)。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-3能應用改寫、續寫、擴寫、縮寫等方式寫作。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1624" w:type="dxa"/>
          </w:tcPr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1.了解「自圓其說」、「豁然大度」、「大智若愚」、「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會心一笑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」等語詞的意義及用法。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2.學習「每當……便……」、「並不是……而是……」等句型，並能正確使用。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3.學習課文中主角所展現的自嘲風範，應用於生活情境。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4.引導學生閱讀或具體講述一則與幽默表現有關的故事，並學習幽默的表現方式。</w:t>
            </w:r>
          </w:p>
        </w:tc>
        <w:tc>
          <w:tcPr>
            <w:tcW w:w="1483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1.教師配合課文結構表，引導學生敘述分段大意，共同摘錄重點。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2.進行課文深究及朗讀指導。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3.指導本課生字與語詞教學。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4.練習運用「每當……便……」、「並不是……而是……」等句型造句。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1.「嘲」、「諷」、「懲」的發音方法。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2.運用電腦「注音」輸入的方法，處理資料，提升語文學習效能。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1.從聆聽過程中，感受說話者的情緒。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2.主動參與討論，並能仔細聆聽及歸納內容。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1.複述課文。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2.講述經驗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3.提出看法。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1.易錯字：「貶」、「豁」、「懲」。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2.查找字典：「豁」的部首與字義。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3.字形辨別：「刑、形、型」。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活動五：閱讀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1.摘取大意：摘錄各段重點，歸納出本課大意。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3.課文深究。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5.閱讀指導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活動六：作文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1.觀察想像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2.語句續寫。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3.修辭教學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4.寫作練習。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3.蒐集本課所提到的三位名人、與「幽默」或「自嘲」相關的名人小故事。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態度評量</w:t>
            </w:r>
          </w:p>
        </w:tc>
        <w:tc>
          <w:tcPr>
            <w:tcW w:w="1669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2-3-1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了解人身自由權並具有自我保護的知能。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3-4-2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養成積極探究國內外環境議題的態度。</w:t>
            </w:r>
          </w:p>
        </w:tc>
        <w:tc>
          <w:tcPr>
            <w:tcW w:w="1176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 xml:space="preserve">九、主動探索與研究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3/5~3/9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第壹單元 巧妙的語言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統整活動一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4-3-1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-1能利用簡易的六書原則，輔助認字，理解字義。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-1能了解文章的主旨、取材及結構。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-2能主動閱讀不同文類的文學作品。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5-3-5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-1能運用組織結構的知識(如：順序、因果、對比關係)閱讀。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5-3-5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-2能用心精讀，記取細節，深究內容，開展思路。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-1能理解作品中對周遭人、事、物的尊重與關懷。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-2能在閱讀過程中，培養參與團體的精神，增進人際互動。</w:t>
            </w:r>
          </w:p>
        </w:tc>
        <w:tc>
          <w:tcPr>
            <w:tcW w:w="1624" w:type="dxa"/>
          </w:tcPr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1.能分辨文言文和語體文。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2.了解語言故事的特色，並能列舉數則寓言故事。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3.能了解形聲字的特色。</w:t>
            </w:r>
          </w:p>
        </w:tc>
        <w:tc>
          <w:tcPr>
            <w:tcW w:w="148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1.分辨文言文和語體文。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2.認識寓言故事。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3.認識形聲字的特色。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 閱讀指導——文言文和語體文的分辨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教師帶領學生朗讀課文語句，適當解釋、說明語句含意，並歸納內容重點。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2.教師介紹「文言文」和「語體文」。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3.教師說明文言文和語體文的差異。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活動二：閱讀指導——寓言故事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教師帶領學生朗讀課文語句，適當解釋、說明語句含意，並歸納內容重點。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2.教師解釋說明「寓言」。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3.教師說明閱讀「寓言故事」的方法。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活動三：語文常識——形聲字的特色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教師帶領學生朗讀課文語句，適當解釋、說明語句含意，並歸納內容重點。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2.教師說明形聲字的特色。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3.教師引導學生藉由討論提出對形聲字的看法。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資料蒐集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態度評量</w:t>
            </w:r>
          </w:p>
        </w:tc>
        <w:tc>
          <w:tcPr>
            <w:tcW w:w="1669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覺察如何解決問題及做決定。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4-3-3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能利用資訊科技媒體等搜尋需要的資料。</w:t>
            </w:r>
          </w:p>
        </w:tc>
        <w:tc>
          <w:tcPr>
            <w:tcW w:w="1176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三、生涯規畫與終身學習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七、規畫、組織與實踐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3/12~3/16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第貳單元 萬物有情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第四課我不和你談論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-1能在聆聽過程中，有系統的歸納他人發表之內容。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-7能正確記取聆聽內容的細節與要點。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-3能有條理有系統的說話。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5-3-1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能掌握文章要點，並熟習字詞句型。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能認識不同的文類及題材的作品，擴充閱讀範圍。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-1能認識不同的文類(如：詩歌、散文、小說、戲劇等)。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能共同討論閱讀的內容，並分享心得。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-1能理解作品中對周遭人、事、物的尊重與關懷。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-1能知道寫作的步驟，如：從蒐集材料到審題、立意、選材及安排段落、組織成篇。</w:t>
            </w:r>
          </w:p>
        </w:tc>
        <w:tc>
          <w:tcPr>
            <w:tcW w:w="162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1.了解「隱喻」、「爭辯」、「灌溉」等語詞的意義及用法。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2.認識「糾纏不清」、「深奧玄妙」、「痛徹心肺」等四字語詞，並能精確使用。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3.學習以韻文的形式，寫一首新詩。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4.引導學生喜愛生活中的動、植物，進而學會尊重和珍惜。</w:t>
            </w:r>
          </w:p>
        </w:tc>
        <w:tc>
          <w:tcPr>
            <w:tcW w:w="1483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1.教師配合課文結構表，引導學生敘述分段大意，共同摘錄重點。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2.進行課文深究及朗讀指導。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3.指導本課生字與語詞教學。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4.練習用韻文的形式，寫一首新詩。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1.「玄」、「糾」的發音方法。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2.運用電腦「注音」輸入的方法，處理資料，提升語文學習效能。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1.從聆聽過程中，感受到詩人要我們離開書房，到田野走走的呼喚。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2.主動參與討論，並能仔細聆聽及歸納內容。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1.複述課文。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2.講述見聞。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3.提出看法。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1.易錯字：「徹」、「袤」。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2.查找字典：「玄」的部首。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3.字形辨別：「糾、赳」、「溉、概」、「徹、撤、澈、轍」、「辯、辨、辦、瓣、辮」。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活動五：閱讀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1.摘取大意：摘錄各段重點，歸納出本課大意。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3.課文深究。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5.閱讀指導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活動六：作文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1.觀察練習。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2.語句練習。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3.修辭教學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4.寫作練習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3.蒐集有關作者、「萬物有情」的資料或故事。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態度評量</w:t>
            </w:r>
          </w:p>
        </w:tc>
        <w:tc>
          <w:tcPr>
            <w:tcW w:w="1669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3-2-1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覺察如何解決問題及做決定。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能進行編輯、列印的設定，並能結合文字、圖畫等完成文稿的編輯。盡量使用自由軟體。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1-3-1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能藉由觀察與體驗自然，以創作文章、美勞、音樂、戲劇表演等形式表現自然環境之美與對環境的關懷。</w:t>
            </w:r>
          </w:p>
        </w:tc>
        <w:tc>
          <w:tcPr>
            <w:tcW w:w="1176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3/19~3/23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第貳單元萬物有情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第五課留得枇杷聽鳥鳴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-1能在聆聽過程中，有系統的歸納他人發表之內容。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-7能正確記取聆聽內容的細節與要點。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-3能有條理有系統的說話。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5-3-1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能掌握文章要點，並熟習字詞句型。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能認識不同的文類及題材的作品，擴充閱讀範圍。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-1能認識不同的文類(如：詩歌、散文、小說、戲劇等)。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能共同討論閱讀的內容，並分享心得。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-1能理解作品中對周遭人、事、物的尊重與關懷。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-1能知道寫作的步驟，如：從蒐集材料到審題、立意、選材及安排段落、組織成篇。</w:t>
            </w:r>
          </w:p>
        </w:tc>
        <w:tc>
          <w:tcPr>
            <w:tcW w:w="1624" w:type="dxa"/>
          </w:tcPr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1.能熟悉記敘文的寫作方式，抓住人與物之間生動的描述。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2.了解「纍纍」、「芳鄰」、「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左鄰右舍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」等語詞的意義及用法。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3.學習「……接著……」、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「要……才……」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等句型，並能正確使用。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4.培養學生愛物的情懷，享受彼此之間的互動。</w:t>
            </w:r>
          </w:p>
        </w:tc>
        <w:tc>
          <w:tcPr>
            <w:tcW w:w="1483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1.教師配合課文結構表，引導學生敘述分段大意，共同摘錄重點。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2.進行課文深究及朗讀指導。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3.指導本課生字與語詞教學。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4.練習運用「……接著……」、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「要……才……」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等句型造句。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」、「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咯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」的發音方法。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2.運用電腦「注音」輸入的方法，處理資料，提升語文學習效能。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1.從聆聽過程中，感受作者愛護鳥兒的心情，並得到回饋的喜悅。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2.主動參與討論，並能仔細聆聽及歸納內容。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1.複述課文。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2.講述見聞。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3.提出看法。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1.易錯字：「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」、「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啃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2.查找字典：「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霜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」的部首與字義。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3.字形辨別：「纍、壘」、「芳、坊、防、方、妨、紡、訪」、「梗、哽、埂、鯁」、「腹、複、復、馥」。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活動五：閱讀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1.摘取大意：摘錄各段重點，歸納出本課大意。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3.課文深究。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5.閱讀指導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活動六：作文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1.觀察練習。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2.語句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續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寫。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3.修辭運用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4.寫作練習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3.蒐集有關作者、枇杷的資料、圖片或故事。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口頭討論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態度評量</w:t>
            </w:r>
          </w:p>
        </w:tc>
        <w:tc>
          <w:tcPr>
            <w:tcW w:w="1669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1-3-3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了解平等、正義的原則，並能在生活中實踐。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1-3-1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能藉由觀察與體驗自然，以創作文章、美勞、音樂、戲劇表演等形式表現自然環境之美與對環境的關懷。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2-3-1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了解基本的生態原則，以及人類與自然和諧共生的關係。</w:t>
            </w:r>
          </w:p>
        </w:tc>
        <w:tc>
          <w:tcPr>
            <w:tcW w:w="1176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七、規畫、組織與實踐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3/26~3/30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第貳單元萬物有情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第六課樹的語言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-1能在聆聽過程中，有系統的歸納他人發表之內容。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-7能正確記取聆聽內容的細節與要點。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-3能有條理有系統的說話。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5-3-1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能掌握文章要點，並熟習字詞句型。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能認識不同的文類及題材的作品，擴充閱讀範圍。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-1能認識不同的文類(如：詩歌、散文、小說、戲劇等)。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能共同討論閱讀的內容，並分享心得。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-1能理解作品中對周遭人、事、物的尊重與關懷。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-1能知道寫作的步驟，如：從蒐集材料到審題、立意、選材及安排段落、組織成篇。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-3能練習從審題、立意、選材、安排段落及組織等步驟，習寫作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文。</w:t>
            </w:r>
          </w:p>
        </w:tc>
        <w:tc>
          <w:tcPr>
            <w:tcW w:w="1624" w:type="dxa"/>
          </w:tcPr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1.能熟悉本課的寫作方式，能注意發展情節的描述。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「冷冽」、「語彙」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等語詞的意義及用法。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3.學習「只有……才……」等句型，並能正確使用。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4.訓練學生懂得請求的藝術，並有愛物的情懷。</w:t>
            </w:r>
          </w:p>
        </w:tc>
        <w:tc>
          <w:tcPr>
            <w:tcW w:w="1483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1.教師配合課文結構表，引導學生敘述分段大意，共同摘錄重點。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2.進行課文深究及朗讀指導。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3.指導本課生字與語詞教學。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4.練習運用「只有……才……」等句型造句。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1.「篩」、「欒」的發音方法。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2.運用電腦「注音」輸入的方法，處理資料，提升語文學習效能。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1.從聆聽過程中，能感受樹的語言，走進大自然的美好及奧妙。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2.主動參與討論，並能仔細聆聽及歸納內容。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1.複述課文。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2.講述見聞。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3.提出看法。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1.易錯字：「彙」、「冽」。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2.查找字典：「穹」的部首與字義。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3.字形辨別：「篩、師、帥」、「蹈、稻、滔」、「淘、陶、萄、啕」、「熾、織、職」、「欒、樂、巒、攣」、「檀、壇」、「冽、列、咧、裂、烈」、「傾、頃」、「楝、練、煉、鍊」、「穹、芎」。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活動五：閱讀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1.摘取大意：摘錄各段重點，歸納出本課大意。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3.課文深究。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5.閱讀指導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活動六：作文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1.觀察想像。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2.語句練習。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3.修辭運用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4.寫作練習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3.蒐集有關作者、課文的資料、書籍、圖片。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念唱練習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態度評量</w:t>
            </w:r>
          </w:p>
        </w:tc>
        <w:tc>
          <w:tcPr>
            <w:tcW w:w="1669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1-3-3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了解平等、正義的原則，並能在生活中實踐。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3-2-1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覺察如何解決問題及做決定。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能藉由觀察與體驗自然，以創作文章、美勞、音樂、戲劇表演等形式表現自然環境之美與對環境的關懷。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2-3-1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了解基本的生態原則，以及人類與自然和諧共生的關係。</w:t>
            </w:r>
          </w:p>
        </w:tc>
        <w:tc>
          <w:tcPr>
            <w:tcW w:w="1176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三、生涯規畫與終身學習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四、表達、溝通與分享七、規畫、組織與實踐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4/2~4/6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第貳單元萬物有情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5-3-1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能掌握文章要點，並熟習字詞句型。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能認識不同的文類及題材的作品，擴充閱讀範圍。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-1能認識不同的文類(如：詩歌、散文、小說、戲劇等)。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能共同討論閱讀的內容，並分享心得。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-1能理解作品中對周遭人、事、物的尊重與關懷。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-1能知道寫作的步驟，如：從蒐集材料到審題、立意、選材及安排段落、組織成篇。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-2能練習利用不同的途徑和方式，蒐集各類寫作的材料。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-3能練習從審題、立意、選材、安排段落及組織等步驟，習寫作文。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-1能養成觀察周圍事物，並寫下重點的習慣。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-1能學習敘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述、描寫、說明、議論、抒情等表述方式，練習寫作。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6-3-6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能把握修辭的特性，並加以練習及運用。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6-3-6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-1能理解簡單的修辭技巧，並練習應用在實際寫作。</w:t>
            </w:r>
          </w:p>
        </w:tc>
        <w:tc>
          <w:tcPr>
            <w:tcW w:w="1624" w:type="dxa"/>
          </w:tcPr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1.認識王羲之及其作品特色。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2.認識歷史故事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3.能發現並修改自己所寫的文章缺失。</w:t>
            </w:r>
          </w:p>
        </w:tc>
        <w:tc>
          <w:tcPr>
            <w:tcW w:w="148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1.介紹書法家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──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王羲之的故事及作品。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2.認識歷史故事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3.學習修改文章的方法。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活動一：語文常識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──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書法家的故事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（王羲之）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教師帶領學生朗讀課文語句，適當解釋、說明語句含意，並歸納內容重點。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2.教師說明王羲之的書法特色。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3.請學生分享王羲之的故事或作品。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閱讀指導──認識歷史故事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教師帶領學生朗讀課文語句，適當解釋、說明語句含意，並歸納內容重點。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2.學生分享讀完歷史故事的感想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活動三：寫作指導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──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如何修改文章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教師帶領學生朗讀課文語句，適當解釋、說明語句含意，並歸納內容重點。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2.教師說明修改文章的方法。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2.蒐集王羲之的生平與作品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角色扮演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</w:p>
        </w:tc>
        <w:tc>
          <w:tcPr>
            <w:tcW w:w="1669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3-2-3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培養規畫及運用時間的能力。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4-3-3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能利用資訊科技媒體等搜尋需要的資料。</w:t>
            </w:r>
          </w:p>
        </w:tc>
        <w:tc>
          <w:tcPr>
            <w:tcW w:w="1176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三、生涯規畫與終身學習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七、規畫、組織與實踐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4/9~4/13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閱讀樂園一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唐吉訶德｜｜大戰風車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2-3-1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能培養良好的聆聽態度。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能確實把握聆聽的方法。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3-3-1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能充分表達意見。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3-3-2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能合適的表達語言。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能把握說話重點，充分溝通。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能認識文章的各種表述方式。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5-3-5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能運用不同的閱讀策略，增進閱讀的能力。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能共同討論閱讀的內容，並分享心得。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5-3-1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能掌握文章要點，並熟習字詞句型。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6-3-1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能正確流暢的遣詞造句、安排段落、組織成篇。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6-3-3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能培養觀察與思考的寫作習慣。</w:t>
            </w:r>
          </w:p>
        </w:tc>
        <w:tc>
          <w:tcPr>
            <w:tcW w:w="162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1.能理解作者安排全文的方式，掌握文本結構與重點。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2.能歸納文本與插圖的內容，理解圖文關係與作者安排用意。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3.能透過內容的深究，了解作者透過文本所要傳達的意涵。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4.能藉由四層次問題的討論，養成主動評判文本的習慣與能力。</w:t>
            </w:r>
          </w:p>
        </w:tc>
        <w:tc>
          <w:tcPr>
            <w:tcW w:w="148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1.聆聽教學CD並回答問題。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2.教師藉由提問，喚起舊經驗，引起學習動機。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3.學生閱讀課文。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4.引導學生配合習作題目，再次閱讀課文。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5.指導學生說出閱讀前後對課名的想法有何差異。</w:t>
            </w:r>
          </w:p>
        </w:tc>
        <w:tc>
          <w:tcPr>
            <w:tcW w:w="2954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活動一：聆聽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1.仔細聆聽課文教學CD，聽出朗讀課文的節奏。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2.聆聽教師所提的問題，使用正確語詞說話。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3.依主題表達意見。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活動二：閱讀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1.摘取大意：教師以提問討論方式引導學生閱讀課文了解內容，領會作者想法進而能提綱挈領歸納本課大意。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2.語詞解釋：指導學生運用字（辭）典或連貫上下文意等多元方式，解釋生難語詞。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3.課文深究：指導學生配合習作題目，深究課文內容。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4.朗讀指導：引導學生隨內容，用適當的語調讀出本課文。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1.說一說自己對於「唐吉訶德」的看法。</w:t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br/>
              <w:t>2.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利用課文，以小組方式進行話劇表演。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活動四：寫作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1.依照習作問題指示，表達自己的意見。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2.練習運用簡短的語句表達自己的想法。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態度評量</w:t>
            </w:r>
          </w:p>
        </w:tc>
        <w:tc>
          <w:tcPr>
            <w:tcW w:w="1669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覺察如何解決問題及做決定。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能進行編輯、列印的設定，並能結合文字、圖畫等完成文稿的編輯。盡量使用自由軟體。</w:t>
            </w:r>
          </w:p>
        </w:tc>
        <w:tc>
          <w:tcPr>
            <w:tcW w:w="1176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4/16~4/20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第參單元生活與學習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第七課收集喜悅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-1能在聆聽過程中，有系統的歸納他人發表之內容。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-7能正確記取聆聽內容的細節與要點。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-3能有條理有系統的說話。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能把握說話重點，充分溝通。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-2能在討論或會議中說出重點，充分溝通。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能認識文章的各種表述方式。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-1能了解文章的主旨、取材及結構。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能練習不同表述方式的寫作。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-1能學習敘述、描寫、說明、議論、抒情等表述方式，練習寫作。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-2能配合學校活動，練習寫作應用文(如：通知、公告、讀書心得、參觀報告、會議紀錄、生活公約、短篇演講稿</w:t>
            </w:r>
            <w:r w:rsidRPr="00EE009E">
              <w:rPr>
                <w:rFonts w:ascii="新細明體" w:hAnsi="新細明體"/>
                <w:sz w:val="20"/>
                <w:szCs w:val="20"/>
              </w:rPr>
              <w:lastRenderedPageBreak/>
              <w:t>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-3能應用改寫、續寫、擴寫、縮寫等方式寫作。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1624" w:type="dxa"/>
          </w:tcPr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1.能了解「輾轉」、「應和」、「何況」、「窮開心」等語詞的意義及用法。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2.能學習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「才……就……」、「何況……」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的句型，並能正確使用。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3.能收集生活中的喜悅感受，並記錄下來，與同學分享。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4.能以並列同主題具體事例的方式，寫作一篇記敘文。</w:t>
            </w:r>
          </w:p>
        </w:tc>
        <w:tc>
          <w:tcPr>
            <w:tcW w:w="1483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1.教師配合課文結構表，引導學生敘述分段大意，共同摘錄重點。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2.進行課文深究及朗讀指導。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3.指導本課生字與語詞教學。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4.練習運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「才……就……」、「何況……」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的句型造句。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1.「嗜」、「匙」的發音方法。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2.運用電腦「注音」輸入的方法，處理資料，提升語文學習效能。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1.從聆聽過程中，感受說話者的情緒。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2.主動參與討論，並能仔細聆聽及歸納內容。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1.複述課文。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2.講述經驗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3.提出看法。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活動四：識字與寫字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1.易錯字：「戒」、「鑰」、「樁」。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2.查找字典：「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」的部首與字義。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3.字形辨別：「戒、戎、武、式」、「樁、舂、椿」、「嗜、耆、鰭、詣」。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活動五：閱讀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1.摘取大意：摘錄各段重點，歸納出本課大意。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3.課文深究。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5.閱讀指導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活動六：作文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1.觀察練習。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2.語句續寫。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3.修辭運用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4.寫作練習。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3.蒐集有關作者的資料、「喜悅」的詞組或範文。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</w:p>
        </w:tc>
        <w:tc>
          <w:tcPr>
            <w:tcW w:w="1669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1-3-5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認識不同性別者的成就與貢獻。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3-4-2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養成積極探究國內外環境議題的態度。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【環境教育】3-4-3關懷未來世代的生存與永續發展。</w:t>
            </w:r>
          </w:p>
        </w:tc>
        <w:tc>
          <w:tcPr>
            <w:tcW w:w="1176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六、文化學習與國際了解十、獨立思考與解決問題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4/23~4/27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第參單元生活與學習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第八課落花生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能把握說話重點，充分溝通。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-2能在討論或會議中說出重點，充分溝通。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能認識文章的各種表述方式。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-1能了解文章的主旨、取材及結構。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能練習不同表述方式的寫作。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-1能學習敘述、描寫、說明、議論、抒情等表述方式，練習寫作。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-2能配合學校活動，練習寫作應用文(如：通知、公告、讀書心得、參觀報告、會議紀錄、生活公約、短篇演講稿等)。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-3能應用改寫、續寫、擴寫、縮寫等方式寫作。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1624" w:type="dxa"/>
          </w:tcPr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1.了解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「荒蕪」、「賤價」、「瑟縮」、「夜闌」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、「體面」等語詞的意義及用法。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「既然……就……」、「固然……但……」等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句型，並能正確使用。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3.學習在完整的句子中運用多個同樣結構的動作語詞，簡潔的表現出一個過程的連續性。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4.能覺察文中父子間含蓄細膩的情感。</w:t>
            </w:r>
          </w:p>
        </w:tc>
        <w:tc>
          <w:tcPr>
            <w:tcW w:w="1483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1.教師配合課文結構表，引導學生敘述分段大意，共同摘錄重點。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2.進行課文深究及朗讀指導。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3.指導本課生字與語詞教學。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4.練習運用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「既然……就……」、「固然……但……」等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句型造句。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5.練習用多個同樣結構的動作語詞，簡潔的表現出一個過程的連續性。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1.「畝」、「闢」、「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」、「蘋」的發音方法。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2.運用電腦「注音」輸入的方法，處理資料，提升語文學習效能。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1.從聆聽過程中，感受說話者的情緒。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2.主動參與討論，並能仔細聆聽及歸納內容。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1.複述課文。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2.講述經驗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3.提出看法。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1.易錯字：「畝」、「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」、「蘋」。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2.查找字典：「畝」的部首與字義。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3.字形辨別：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「闢、僻、癖、避、璧、壁、臂」、「茅、矛、予」、「闌、蘭、攔、瀾、斕」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活動五：閱讀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1.摘取大意：摘錄各段重點，歸納出本課大意。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3.課文深究。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5.閱讀指導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活動六：作文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1.觀察練習。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2.語詞練習。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3.修辭運用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4.寫作練習。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3.蒐集有關作者、落花生的資料。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態度評量</w:t>
            </w:r>
          </w:p>
        </w:tc>
        <w:tc>
          <w:tcPr>
            <w:tcW w:w="1669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1-3-2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理解規則之制定並實踐民主法治的精神。</w:t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從事與欣賞美化生活的藝術造型活動。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【資訊教育】4-3-3能利用資訊科技媒體等搜尋需要的資料。</w:t>
            </w:r>
          </w:p>
        </w:tc>
        <w:tc>
          <w:tcPr>
            <w:tcW w:w="1176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三、生涯規畫與終身學習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4/30~5/4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第參單元 生活與學習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第九課用愛心說實話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能把握說話重點，充分溝通。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-2能在討論或會議中說出重點，充分溝通。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能認識文章的各種表述方式。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-1能了解文章的主旨、取材及結構。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能練習不同表述方式的寫作。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-1能學習敘述、描寫、說明、議論、抒情等表述方式，練習寫作。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-2能配合學校活動，練習寫作應用文(如：通知、公告、讀書心得、參觀報告、會議紀錄、生活公約、短篇演講稿等)。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-3能應用改寫、續寫、擴寫、縮寫等方式寫作。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162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1.了解「怔怔」、「諄諄」、「茅塞頓開」等語詞的意義及用法。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2.學習「直到……才……」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、「不是……更不是……」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等句型，並能正確使用。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3.學習以記敘文的形式，寫下與自己曾閱讀過的書籍內容有關的一個生活經驗或體會。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4.引導學生連結所閱讀的內容與生活經驗的關係。</w:t>
            </w:r>
          </w:p>
        </w:tc>
        <w:tc>
          <w:tcPr>
            <w:tcW w:w="1483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1.教師配合課文結構表，引導學生敘述分段大意，共同摘錄重點。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2.進行課文深究及朗讀指導。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3.指導本課生字與語詞教學。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4.練習運用「直到……才……」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、「不是……更不是……」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等句型造句。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怔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」、「賓」、「頻」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、「塞」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的發音方法。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2.運用電腦「注音」輸入的方法，處理資料，提升語文學習效能。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1.從聆聽過程中，感受說話者的情緒。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2.主動參與討論，並能仔細聆聽及歸納內容。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1.複述課文。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2.講述經驗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3.提出看法。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1.易錯字：「頻」、「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鐵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」、「誡」。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2.查找字典：「須」的部首與字義。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3.字形辨別：「頻、蘋、瀕、顰」、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「託、托」、「諄、淳、醇」、「謾、慢、漫、幔、蔓」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活動五：閱讀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1.摘取大意：摘錄各段重點，歸納出本課大意。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3.課文深究。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5.閱讀指導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活動六：作文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1.觀察練習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2.語句續寫。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3.修辭運用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4.寫作練習。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3.導讀本課故事、蒐集有關作者的資料。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態度評量</w:t>
            </w:r>
          </w:p>
        </w:tc>
        <w:tc>
          <w:tcPr>
            <w:tcW w:w="1669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覺察如何解決問題及做決定。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從事與欣賞美化生活的藝術造型活動。</w:t>
            </w:r>
          </w:p>
        </w:tc>
        <w:tc>
          <w:tcPr>
            <w:tcW w:w="1176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十、獨立思考與解決問題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5/7~5/11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第參單元生活與學習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統整活動三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-1能在聆聽過程中，有系統的歸納他人發表之內容。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-7能正確記取聆聽內容的細節與要點。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3-3-1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-1能和他人交換意見，口述見聞，或當眾作簡要演說。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-1能具體詳細的講述一件事情。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-3能有條理有系統的說話。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-2能在討論或會議中說出重點，充分溝通。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5-3-1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能掌握文章要點，並熟習字詞句型。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-1能認識不同的文類(如：詩歌、散文、小說、戲劇等)。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能共同討論閱讀的內容，並分享心得。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-1能理解作品中對周遭人、事、物的尊重與關懷。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-1能知道寫作的步驟，如：從蒐集材料到審題、立意、選材及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安排段落、組織成篇。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-2能練習利用不同的途徑和方式，蒐集各類寫作的材料。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-3能練習從審題、立意、選材、安排段落及組織等步驟，習寫作文。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1624" w:type="dxa"/>
          </w:tcPr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認識書法家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──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顏真卿的故事及作品。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2.了解並能運用演講的技巧。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3.能利用所學完成讀書報告。</w:t>
            </w:r>
          </w:p>
        </w:tc>
        <w:tc>
          <w:tcPr>
            <w:tcW w:w="148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介紹書法家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──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顏真卿的故事及作品。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2.教師說明演講的技巧。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3.教師說明讀書報告的格式。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活動一：語文常識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──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書法家的故事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（顏真卿）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教師帶領學生朗讀課文語句，適當解釋、說明語句含意，並歸納內容重點。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2.教師說明顏真卿的書法特色。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3.請學生分享顏真卿的故事或作品。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活動二：說話指導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──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演講技巧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教師帶領學生朗讀課文語句，適當解釋、說明語句含意，並歸納內容重點。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2.教師說明演講的技巧。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活動三：寫作指導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──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如何撰寫讀書報告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教師帶領學生朗讀課文語句，適當解釋、說明語句含意，並歸納內容重點。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2.教師說明讀書報告的格式。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態度評量</w:t>
            </w:r>
          </w:p>
        </w:tc>
        <w:tc>
          <w:tcPr>
            <w:tcW w:w="1669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1-3-2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了解自己的能力、興趣、特質所適合發展的方向。</w:t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從事與欣賞美化生活的藝術造型活動。</w:t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4-3-5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 xml:space="preserve">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能利用搜尋引擎及搜尋技巧尋找合適的網路資源。</w:t>
            </w:r>
          </w:p>
        </w:tc>
        <w:tc>
          <w:tcPr>
            <w:tcW w:w="1176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八、運用科技與資訊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十、獨立思考與解決問題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5/14~5/18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第肆單元擁抱未來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第十課撐開你的傘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-1能在聆聽過程中，有系統的歸納他人發表之內容。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-7能正確記取聆聽內容的細節與要點。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能把握說話重點，充分溝通。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-2能在討論或會議中說出重點，充分溝通。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5-3-1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能掌握文章要點，並熟習字詞句型。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能認識文章的各種表述方式。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-1能了解文章的主旨、取材及結構。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-1能知道寫作的步驟，如：從蒐集材料到審題、立意、選材及安排段落、組織成篇。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能練習不同表述方式的寫作。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-1能學習敘述、描寫、說明、議論、抒情等表述方式，練習寫作。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lastRenderedPageBreak/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-2能配合學校活動，練習寫作應用文(如：通知、公告、讀書心得、參觀報告、會議紀錄、生活公約、短篇演講稿等)。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-3能應用改寫、續寫、擴寫、縮寫等方式寫作。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162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1.學習以記敘文的形式，表達老師對畢業生真情流露的寫作方式。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2.認識「薰陶」、「晶瑩」、「蓓蕾」、「殷切」等詞語的意義和用法。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3.學習「排比」、「頂真」修辭的意義和用法。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4.培養學生能夠撐開「勇氣」的傘，毫不畏縮的邁向另一個里程碑。</w:t>
            </w:r>
          </w:p>
        </w:tc>
        <w:tc>
          <w:tcPr>
            <w:tcW w:w="1483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1.教師配合課文結構表，引導學生敘述分段大意，共同摘錄重點。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2.進行課文深究及朗讀指導。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3.指導本課生字與語詞教學。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4.學習利用「排比」、「頂真」修辭造句。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1.明白「擻」等生字注音的寫法。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2.「坳」、「蓓」的發音方法。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3.運用電腦「注音」輸入的方法處理資料，提升語文學習效能。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1.從聆聽過程中，感受說話者的情緒。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2.主動參與討論，並能仔細聆聽及歸納內容。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1.複述課文。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2.講述見聞。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3.提出看法。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1.易錯字：「薰」、「竭」、「匠」、「禱」。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2.查找字典：「瑩」、「殷」的部首與字義。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3.字形辨別：「薰、熏、燻、勳」、「瑩、塋、營、螢、滎、榮、勞」、「竭、喝、渴、揭」。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活動五：閱讀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1.摘取大意：摘錄各段重點，歸納出本課大意。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3.課文深究。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5.閱讀指導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活動六：作文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1.觀察練習。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2.語句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續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寫。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3.修辭運用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4.寫作練習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3.指導學生蒐集六年小學的回憶及有關的資料、準備和畢業祝福有關的教學光碟。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紙筆評量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態度評量</w:t>
            </w:r>
          </w:p>
        </w:tc>
        <w:tc>
          <w:tcPr>
            <w:tcW w:w="1669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3-2-1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覺察如何解決問題及做決定。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4-3-3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能利用資訊科技媒體等搜尋需要的資料。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4-3-6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 xml:space="preserve">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能利用網路工具分享學習資源與心得。</w:t>
            </w:r>
          </w:p>
        </w:tc>
        <w:tc>
          <w:tcPr>
            <w:tcW w:w="1176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三、生涯規畫與終身學習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七、規畫、組織與實踐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5/21~5/25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第肆單元擁抱未來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第十一課紀念簿題歌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-1能在聆聽過程中，有系統的歸納他人發表之內容。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-7能正確記取聆聽內容的細節與要點。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能把握說話重點，充分溝通。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-2能在討論或會議中說出重點，充分溝通。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能認識文章的各種表述方式。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-1能了解文章的主旨、取材及結構。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能認識不同的文類及題材的作品，擴充閱讀範圍。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-1能認識不同的文類(如：詩歌、散文、小說、戲劇等)。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能共同討論閱讀的內容，並分享心得。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-1能理解作品中對周遭人、事、物的尊重與關懷。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lastRenderedPageBreak/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能練習不同表述方式的寫作。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-1能學習敘述、描寫、說明、議論、抒情等表述方式，練習寫作。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-2能配合學校活動，練習寫作應用文(如：通知、公告、讀書心得、參觀報告、會議紀錄、生活公約、短篇演講稿等)。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-3能應用改寫、續寫、擴寫、縮寫等方式寫作。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162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1.學習以詩歌的形式，表達對同學真情告別與真摯祝福的寫作方式。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2.認識「一江逝水」、「卑微」、「一行灰雁」等語詞的意義和用法。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3.學習「譬喻」、「類疊」修辭的意義和用法。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4.培養學生運用多元的方式表達自己的想法。</w:t>
            </w:r>
          </w:p>
        </w:tc>
        <w:tc>
          <w:tcPr>
            <w:tcW w:w="1483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1.教師配合課文結構表，引導學生敘述分段大意，共同摘錄重點。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2.進行課文深究及朗讀指導。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3.指導本課生字與語詞教學。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4.學習利用「譬喻」、「類疊」修辭造句。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活動一：注音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1.明白「卑」等生字注音的寫法。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2.「鄭」、「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卑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」的發音方法。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3.運用電腦「注音」輸入的方法處理資料，提升語文學習效能。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活動二：聆聽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1.從聆聽過程中，感受說話者的情緒。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2.主動參與討論，並能仔細聆聽及歸納內容。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1.複述課文。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2.講述見聞。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3.提出看法。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活動四：識字與寫字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1.易錯字：「鄭」、「予」、「卑」、「雁」。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2.查找字典：「卑」、「雁」的部首與字義。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3.字形辨別：「鄭、鄆、鄍、鄚、鄫」、「愁、慾、怨、怒」、「予、矛、于、手」、「卑、皁、卓、旱、更」。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活動五：閱讀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1.摘取大意：摘錄各段重點，歸納出本課大意。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3.課文深究。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5.閱讀指導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活動六：作文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1.觀察練習。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2.書籤製作。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3.修辭運用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4.寫作練習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3.蒐集作者的資料、和畢業祝福有關的成語和教學</w:t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t>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1553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角色扮演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態度評量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資料蒐集</w:t>
            </w:r>
          </w:p>
        </w:tc>
        <w:tc>
          <w:tcPr>
            <w:tcW w:w="1669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覺察如何解決問題及做決定。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【家政教育】3-3-3從事與欣賞美化生活的藝術造型活動。</w:t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4-3-5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 xml:space="preserve">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能利用搜尋引擎及搜尋技巧尋找合適的網路資源。</w:t>
            </w:r>
          </w:p>
        </w:tc>
        <w:tc>
          <w:tcPr>
            <w:tcW w:w="1176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三、生涯規畫與終身學習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七、規畫、組織與實踐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5/28~6/1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第肆單元擁抱未來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統整活動四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-1能在聆聽過程中，有系統的歸納他人發表之內容。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-7能正確記取聆聽內容的細節與要點。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3-3-1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能充分表達意見。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3-3-1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-1能和他人交換意見，口述見聞，或當眾作簡要演說。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能把握說話重點，充分溝通。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-2能在討論或會議中說出重點，充分溝通。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-2能練習利用不同的途徑和方式，蒐集各類寫作的材料。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-3能練習從審題、立意、選材、安排段落及組織等步驟，習寫作文。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-1能養成觀察周圍事物，並寫下重點的習慣。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-1能學習敘述、描寫、說明、議論、抒情等表述方式，練習寫作。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6-3-6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能把握修辭的特性，並加以練習及運用。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lastRenderedPageBreak/>
                <w:t>6-3-6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-1能理解簡單的修辭技巧，並練習應用在實際寫作。</w:t>
            </w:r>
          </w:p>
        </w:tc>
        <w:tc>
          <w:tcPr>
            <w:tcW w:w="1624" w:type="dxa"/>
          </w:tcPr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1.運用人稱寫作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2.能讀出詩歌的抑揚頓挫。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3.能適時運用贈別佳句。</w:t>
            </w:r>
          </w:p>
        </w:tc>
        <w:tc>
          <w:tcPr>
            <w:tcW w:w="148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1.運用人稱寫作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2.學習讀出詩歌的抑揚頓挫。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3.認識有關贈別的佳句名言。</w:t>
            </w:r>
          </w:p>
        </w:tc>
        <w:tc>
          <w:tcPr>
            <w:tcW w:w="295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寫作指導──寫作的人稱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教師帶領學生朗讀課文語句，適當解釋、說明語句含意，並歸納內容重點。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「人稱」是哪三種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活動二：朗讀指導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──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讀出詩歌的抑揚頓挫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教師帶領學生朗讀課文語句，適當解釋、說明語句含意，並歸納內容重點。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2.教師說明朗讀詩歌的技巧。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3.請學生自選一篇課文進行朗讀。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活動三：寫作指導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t>──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佳句贈別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t>1.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教師帶領學生朗讀課文語句，適當解釋、說明語句含意，並歸納內容重點。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2.請學生列舉畢業贈言，並說出想要送給誰，以及為什麼適合他的理由？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教用版電子教科書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平時上課表現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蒐集資料</w:t>
            </w:r>
          </w:p>
        </w:tc>
        <w:tc>
          <w:tcPr>
            <w:tcW w:w="1669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覺察如何解決問題及做決定。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4-3-3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能利用資訊科技媒體等搜尋需要的資料。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4-3-5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 xml:space="preserve">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能利用搜尋引擎及搜尋技巧尋找合適的網路資源。</w:t>
            </w:r>
          </w:p>
        </w:tc>
        <w:tc>
          <w:tcPr>
            <w:tcW w:w="1176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三、生涯規畫與終身學習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八、運用科技與資訊</w:t>
            </w:r>
          </w:p>
        </w:tc>
      </w:tr>
      <w:tr w:rsidR="00EE009E" w:rsidTr="00EE009E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616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6/4~6/8</w:t>
            </w:r>
          </w:p>
        </w:tc>
        <w:tc>
          <w:tcPr>
            <w:tcW w:w="443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閱讀樂園二</w:t>
            </w:r>
          </w:p>
        </w:tc>
        <w:tc>
          <w:tcPr>
            <w:tcW w:w="444" w:type="dxa"/>
            <w:vAlign w:val="center"/>
          </w:tcPr>
          <w:p w:rsidR="00EE009E" w:rsidRDefault="00EE009E" w:rsidP="00EE009E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冬末午後兩點半的高鐵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2-3-1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能培養良好的聆聽態度。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能確實把握聆聽的方法。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3-3-1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能充分表達意見。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3-3-2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能合適的表達語言。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3-3-4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能把握說話重點，充分溝通。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5-3-1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能掌握文章要點，並熟習字詞句型。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能認識文章的各種表述方式。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能認識不同的文類及題材的作品，擴充閱讀範圍。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-1能認識不同的文類(如：詩歌、散文、小說、戲劇等)。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5-3-5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能運用不同的閱讀策略，增進閱讀的能力。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能共同討論閱讀的內容，並分享心得。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EE009E">
                <w:rPr>
                  <w:rFonts w:ascii="新細明體" w:hAnsi="新細明體"/>
                  <w:bCs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/>
                <w:bCs/>
                <w:sz w:val="20"/>
                <w:szCs w:val="20"/>
              </w:rPr>
              <w:t>-1能理解作品中對周遭人、事、物的尊重與關懷。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-1能知道寫作的步驟，如：從蒐集材料到審題、立意、選材及</w:t>
            </w:r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安排段落、組織成篇。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6-3-1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能正確流暢的遣詞造句、安排段落、組織成篇。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EE009E">
                <w:rPr>
                  <w:rFonts w:ascii="新細明體" w:hAnsi="新細明體"/>
                  <w:sz w:val="20"/>
                  <w:szCs w:val="20"/>
                </w:rPr>
                <w:t>6-3-3</w:t>
              </w:r>
            </w:smartTag>
            <w:r w:rsidRPr="00EE009E">
              <w:rPr>
                <w:rFonts w:ascii="新細明體" w:hAnsi="新細明體"/>
                <w:sz w:val="20"/>
                <w:szCs w:val="20"/>
              </w:rPr>
              <w:t>能培養觀察與思考的寫作習慣。</w:t>
            </w:r>
          </w:p>
        </w:tc>
        <w:tc>
          <w:tcPr>
            <w:tcW w:w="1624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1.能理解作者安排全文的方式，掌握文本結構與重點。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2.能歸納文本與插圖的內容，理解圖文關係與作者安排用意。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3.能透過內容的深究，了解作者透過文本所要傳達的意涵。</w:t>
            </w:r>
          </w:p>
          <w:p w:rsidR="00EE009E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4.能藉由四層次問題的討論，養成主動評判文本的習慣與能力。</w:t>
            </w:r>
          </w:p>
        </w:tc>
        <w:tc>
          <w:tcPr>
            <w:tcW w:w="148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1.聆聽教學CD並回答問題。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2.教師藉由提問，喚起舊經驗，引起學習動機。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3.學生閱讀課文。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4.引導學生配合習作題目，再次閱讀課文。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5.指導學生說出閱讀前後對課名的想法有何差異。</w:t>
            </w:r>
          </w:p>
        </w:tc>
        <w:tc>
          <w:tcPr>
            <w:tcW w:w="2954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活動一：聆聽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1.仔細聆聽課文教學CD，聽出朗讀課文的節奏。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2.聆聽教師所提的問題，使用正確語詞說話。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3.依主題表達意見。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活動二：閱讀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1.摘取大意：教師以提問討論方式引導學生閱讀課文了解內容，領會作者想法進而能提綱挈領歸納本課大意。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2.語詞解釋：指導學生運用字（辭）典或連貫上下文意等多元方式，解釋生難語詞。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3.課文深究：指導學生配合習作題目，深究課文內容。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4.朗讀指導：引導學生隨內容，用適當的語調讀出本課文。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活動三：說話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1.說一說自己搭乘高鐵或火車的經驗。</w:t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br/>
              <w:t>2.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分享作者搭高鐵經驗和自己搭乘高鐵或火車的旅遊經驗有何異同？</w:t>
            </w:r>
            <w:r w:rsidRPr="00EE009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活動四：寫作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1.依照習作問題指示，表達自己的意見。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2.練習運用簡短的語句表達自己的想法。</w:t>
            </w:r>
          </w:p>
        </w:tc>
        <w:tc>
          <w:tcPr>
            <w:tcW w:w="322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</w:p>
        </w:tc>
        <w:tc>
          <w:tcPr>
            <w:tcW w:w="1669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3-2-1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覺察如何解決問題及做決定。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5-3-2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認識網路智慧財產權相關法律，不侵犯智財權。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3-2-3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了解並尊重不同族群文化對環境的態度及行為。</w:t>
            </w:r>
          </w:p>
        </w:tc>
        <w:tc>
          <w:tcPr>
            <w:tcW w:w="1176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三、生涯規畫與終身學習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EE009E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 xml:space="preserve">九、主動探索與研究 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4C7CC3" w:rsidTr="00FE5746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C7CC3" w:rsidRDefault="00EE009E" w:rsidP="000B6943">
            <w:pPr>
              <w:spacing w:line="0" w:lineRule="atLeast"/>
              <w:jc w:val="center"/>
            </w:pPr>
            <w:bookmarkStart w:id="0" w:name="週次表"/>
            <w:r w:rsidRPr="00EE009E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616" w:type="dxa"/>
            <w:vAlign w:val="center"/>
          </w:tcPr>
          <w:p w:rsidR="004C7CC3" w:rsidRDefault="00EE009E" w:rsidP="000B6943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sz w:val="20"/>
                <w:szCs w:val="20"/>
              </w:rPr>
              <w:t>6/11~6/15</w:t>
            </w:r>
          </w:p>
        </w:tc>
        <w:tc>
          <w:tcPr>
            <w:tcW w:w="443" w:type="dxa"/>
            <w:vAlign w:val="center"/>
          </w:tcPr>
          <w:p w:rsidR="004C7CC3" w:rsidRDefault="00EE009E" w:rsidP="000B6943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444" w:type="dxa"/>
            <w:vAlign w:val="center"/>
          </w:tcPr>
          <w:p w:rsidR="004C7CC3" w:rsidRDefault="00EE009E" w:rsidP="000B6943">
            <w:pPr>
              <w:spacing w:line="0" w:lineRule="atLeast"/>
              <w:jc w:val="center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602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1-3-1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能運用注音符號，理解字詞音義，提升閱讀效能。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1-3-3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能運用注音符號，擴充自學能力，提升語文學習效能。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-1能在聆聽過程中，有系統的歸納他人發表之內容。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-7能正確記取聆聽內容的細節與要點。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3-3-3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-3能有條理有系統的說話。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4-3-1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-1能利用簡易的六書原則，輔助認字，理解字義。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5-3-1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能掌握文章要點，並熟習字詞句型。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5-3-8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能共同討論閱讀的內容，並分享心得。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5-3-4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-1能認識不同的文類(如：詩歌、散文、小說、戲劇等)。</w:t>
            </w:r>
          </w:p>
          <w:p w:rsidR="004C7CC3" w:rsidRDefault="00EE009E" w:rsidP="00EE009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EE009E">
                <w:rPr>
                  <w:rFonts w:ascii="新細明體" w:hAnsi="新細明體" w:hint="eastAsia"/>
                  <w:sz w:val="20"/>
                  <w:szCs w:val="20"/>
                </w:rPr>
                <w:t>6-3-1</w:t>
              </w:r>
            </w:smartTag>
            <w:r w:rsidRPr="00EE009E">
              <w:rPr>
                <w:rFonts w:ascii="新細明體" w:hAnsi="新細明體" w:hint="eastAsia"/>
                <w:sz w:val="20"/>
                <w:szCs w:val="20"/>
              </w:rPr>
              <w:t>-1能應用各種句型，安排段落、組織成篇。</w:t>
            </w:r>
          </w:p>
        </w:tc>
        <w:tc>
          <w:tcPr>
            <w:tcW w:w="1624" w:type="dxa"/>
          </w:tcPr>
          <w:p w:rsidR="004C7CC3" w:rsidRDefault="00EE009E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1.能了解全冊各類文體的特色要點及異同。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2.能了解各課句型，活用句型於文章中。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3.能利用「結構圖」整理所閱讀過的課文或文章。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4.複習全冊學過的字詞，並針對特別需要注意的字詞加以反覆練習。</w:t>
            </w:r>
          </w:p>
        </w:tc>
        <w:tc>
          <w:tcPr>
            <w:tcW w:w="1483" w:type="dxa"/>
          </w:tcPr>
          <w:p w:rsidR="004C7CC3" w:rsidRDefault="00EE009E" w:rsidP="008E0EC7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1.學習以不同文體的方式練習作文。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2.了解各課語詞的意義及用法。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3.能應用各課句型來造句。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4.體會明白各單元的意涵及重點。</w:t>
            </w:r>
          </w:p>
        </w:tc>
        <w:tc>
          <w:tcPr>
            <w:tcW w:w="2954" w:type="dxa"/>
          </w:tcPr>
          <w:p w:rsidR="004C7CC3" w:rsidRDefault="00EE009E" w:rsidP="000B6943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活動一：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1.複習並討論全冊各單元總說及情境圖。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2.回顧各單元的意涵及重點。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1.複習各課較難的生字及語詞。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2.複習各課句型，並比較其異同。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1.複習並整理各課文體。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2.比較各類文體之特點及異同。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複習全冊的統整活動內容。</w:t>
            </w:r>
          </w:p>
        </w:tc>
        <w:tc>
          <w:tcPr>
            <w:tcW w:w="322" w:type="dxa"/>
          </w:tcPr>
          <w:p w:rsidR="004C7CC3" w:rsidRDefault="00EE009E" w:rsidP="000B6943">
            <w:pPr>
              <w:spacing w:line="0" w:lineRule="atLeast"/>
              <w:jc w:val="both"/>
            </w:pPr>
            <w:r w:rsidRPr="00EE009E">
              <w:rPr>
                <w:rFonts w:ascii="新細明體" w:hAnsi="新細明體"/>
                <w:bCs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4C7CC3" w:rsidRDefault="00EE009E" w:rsidP="000B6943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1.教學CD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1553" w:type="dxa"/>
          </w:tcPr>
          <w:p w:rsidR="004C7CC3" w:rsidRDefault="00EE009E" w:rsidP="000B6943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口頭評量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紙筆測驗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參與度評量</w:t>
            </w:r>
          </w:p>
        </w:tc>
        <w:tc>
          <w:tcPr>
            <w:tcW w:w="1669" w:type="dxa"/>
          </w:tcPr>
          <w:p w:rsidR="004C7CC3" w:rsidRDefault="00EE009E" w:rsidP="000B6943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EE009E">
                <w:rPr>
                  <w:rFonts w:ascii="新細明體" w:hAnsi="新細明體" w:hint="eastAsia"/>
                  <w:bCs/>
                  <w:sz w:val="20"/>
                  <w:szCs w:val="20"/>
                </w:rPr>
                <w:t>3-2-2</w:t>
              </w:r>
            </w:smartTag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學習如何解決問題及做決定。</w:t>
            </w: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【資訊教育】4-3-1 能應用網路的資訊解決問題。</w:t>
            </w:r>
          </w:p>
        </w:tc>
        <w:tc>
          <w:tcPr>
            <w:tcW w:w="1176" w:type="dxa"/>
          </w:tcPr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  <w:p w:rsidR="00EE009E" w:rsidRPr="00EE009E" w:rsidRDefault="00EE009E" w:rsidP="00EE009E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4C7CC3" w:rsidRDefault="00EE009E" w:rsidP="00EE009E">
            <w:pPr>
              <w:spacing w:line="0" w:lineRule="atLeast"/>
              <w:jc w:val="both"/>
            </w:pPr>
            <w:r w:rsidRPr="00EE009E">
              <w:rPr>
                <w:rFonts w:ascii="新細明體" w:hAnsi="新細明體" w:hint="eastAsia"/>
                <w:bCs/>
                <w:sz w:val="20"/>
                <w:szCs w:val="20"/>
              </w:rPr>
              <w:t>十、獨立思考與解決問題</w:t>
            </w:r>
          </w:p>
        </w:tc>
      </w:tr>
      <w:bookmarkEnd w:id="0"/>
    </w:tbl>
    <w:p w:rsidR="006B0E7A" w:rsidRPr="006B0E7A" w:rsidRDefault="006B0E7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</w:p>
    <w:sectPr w:rsidR="006B0E7A" w:rsidRPr="006B0E7A" w:rsidSect="00C6537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07D" w:rsidRDefault="0044607D" w:rsidP="009426E0">
      <w:r>
        <w:separator/>
      </w:r>
    </w:p>
  </w:endnote>
  <w:endnote w:type="continuationSeparator" w:id="1">
    <w:p w:rsidR="0044607D" w:rsidRDefault="0044607D" w:rsidP="0094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07D" w:rsidRDefault="0044607D" w:rsidP="009426E0">
      <w:r>
        <w:separator/>
      </w:r>
    </w:p>
  </w:footnote>
  <w:footnote w:type="continuationSeparator" w:id="1">
    <w:p w:rsidR="0044607D" w:rsidRDefault="0044607D" w:rsidP="00942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B2"/>
    <w:rsid w:val="00014BEA"/>
    <w:rsid w:val="00030043"/>
    <w:rsid w:val="00054DCB"/>
    <w:rsid w:val="00065A48"/>
    <w:rsid w:val="00095040"/>
    <w:rsid w:val="000A6B34"/>
    <w:rsid w:val="000B1B47"/>
    <w:rsid w:val="000B6943"/>
    <w:rsid w:val="000C2709"/>
    <w:rsid w:val="00104066"/>
    <w:rsid w:val="00136163"/>
    <w:rsid w:val="0013630E"/>
    <w:rsid w:val="00146197"/>
    <w:rsid w:val="00177980"/>
    <w:rsid w:val="001A019A"/>
    <w:rsid w:val="001D3F40"/>
    <w:rsid w:val="002D02BC"/>
    <w:rsid w:val="002D576E"/>
    <w:rsid w:val="00331FC9"/>
    <w:rsid w:val="003440BF"/>
    <w:rsid w:val="0038616D"/>
    <w:rsid w:val="003C2D20"/>
    <w:rsid w:val="00427110"/>
    <w:rsid w:val="0044607D"/>
    <w:rsid w:val="0048229F"/>
    <w:rsid w:val="004A172B"/>
    <w:rsid w:val="004C7CC3"/>
    <w:rsid w:val="004F5AF7"/>
    <w:rsid w:val="00500092"/>
    <w:rsid w:val="00565D72"/>
    <w:rsid w:val="00586475"/>
    <w:rsid w:val="005A0D08"/>
    <w:rsid w:val="005E045D"/>
    <w:rsid w:val="005E199F"/>
    <w:rsid w:val="005E7450"/>
    <w:rsid w:val="00606CDA"/>
    <w:rsid w:val="006453B2"/>
    <w:rsid w:val="00657740"/>
    <w:rsid w:val="00665E16"/>
    <w:rsid w:val="0067611A"/>
    <w:rsid w:val="006B0E7A"/>
    <w:rsid w:val="006F0B99"/>
    <w:rsid w:val="00720477"/>
    <w:rsid w:val="0074522A"/>
    <w:rsid w:val="00781CC3"/>
    <w:rsid w:val="007A11F6"/>
    <w:rsid w:val="00800350"/>
    <w:rsid w:val="00807854"/>
    <w:rsid w:val="0082686D"/>
    <w:rsid w:val="00870DC7"/>
    <w:rsid w:val="008A6BB5"/>
    <w:rsid w:val="008E0EC7"/>
    <w:rsid w:val="009426E0"/>
    <w:rsid w:val="00986D08"/>
    <w:rsid w:val="00A01173"/>
    <w:rsid w:val="00A5105B"/>
    <w:rsid w:val="00B4234A"/>
    <w:rsid w:val="00B6715B"/>
    <w:rsid w:val="00B94D09"/>
    <w:rsid w:val="00BA304A"/>
    <w:rsid w:val="00BC0C2C"/>
    <w:rsid w:val="00BD248D"/>
    <w:rsid w:val="00C12322"/>
    <w:rsid w:val="00C145F7"/>
    <w:rsid w:val="00C65378"/>
    <w:rsid w:val="00C87552"/>
    <w:rsid w:val="00D30DE1"/>
    <w:rsid w:val="00D83F34"/>
    <w:rsid w:val="00DA310C"/>
    <w:rsid w:val="00DF6824"/>
    <w:rsid w:val="00E635F5"/>
    <w:rsid w:val="00EA47D4"/>
    <w:rsid w:val="00EB541D"/>
    <w:rsid w:val="00EE009E"/>
    <w:rsid w:val="00F04E4E"/>
    <w:rsid w:val="00F16247"/>
    <w:rsid w:val="00F73CC9"/>
    <w:rsid w:val="00F93EAE"/>
    <w:rsid w:val="00FD3410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26E0"/>
    <w:rPr>
      <w:kern w:val="2"/>
    </w:rPr>
  </w:style>
  <w:style w:type="paragraph" w:styleId="a6">
    <w:name w:val="footer"/>
    <w:basedOn w:val="a"/>
    <w:link w:val="a7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26E0"/>
    <w:rPr>
      <w:kern w:val="2"/>
    </w:rPr>
  </w:style>
  <w:style w:type="character" w:styleId="a8">
    <w:name w:val="Hyperlink"/>
    <w:basedOn w:val="a0"/>
    <w:rsid w:val="00870DC7"/>
    <w:rPr>
      <w:color w:val="0000FF"/>
      <w:u w:val="single"/>
    </w:rPr>
  </w:style>
  <w:style w:type="paragraph" w:customStyle="1" w:styleId="a9">
    <w:name w:val=" 字元"/>
    <w:basedOn w:val="a"/>
    <w:rsid w:val="008A6BB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1268\&#26700;&#38754;\&#26032;&#36039;&#26009;&#22846;\&#22522;&#38534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基隆版</Template>
  <TotalTime>0</TotalTime>
  <Pages>29</Pages>
  <Words>17489</Words>
  <Characters>3161</Characters>
  <Application>Microsoft Office Word</Application>
  <DocSecurity>4</DocSecurity>
  <Lines>26</Lines>
  <Paragraphs>41</Paragraphs>
  <ScaleCrop>false</ScaleCrop>
  <Company>Home</Company>
  <LinksUpToDate>false</LinksUpToDate>
  <CharactersWithSpaces>20609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市/縣   學年度   學期         國民小學    年級        領域教學計畫表　　設計者：        </dc:title>
  <dc:subject/>
  <dc:creator>E01268</dc:creator>
  <cp:keywords/>
  <dc:description/>
  <cp:lastModifiedBy>邵老師</cp:lastModifiedBy>
  <cp:revision>2</cp:revision>
  <cp:lastPrinted>1601-01-01T00:00:00Z</cp:lastPrinted>
  <dcterms:created xsi:type="dcterms:W3CDTF">2017-07-27T16:00:00Z</dcterms:created>
  <dcterms:modified xsi:type="dcterms:W3CDTF">2017-07-27T16:00:00Z</dcterms:modified>
</cp:coreProperties>
</file>